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B01F6" w:rsidRPr="00A348B0" w:rsidRDefault="0092316F" w:rsidP="00A348B0">
      <w:pPr>
        <w:pStyle w:val="Heading2"/>
        <w:jc w:val="center"/>
        <w:rPr>
          <w:u w:val="single"/>
        </w:rPr>
      </w:pPr>
      <w:r w:rsidRPr="00A348B0">
        <w:rPr>
          <w:u w:val="single"/>
        </w:rPr>
        <w:t>Bath Spa Counts, Staff and Student Diversity Data 2021/22</w:t>
      </w:r>
    </w:p>
    <w:p w14:paraId="00000002" w14:textId="76AD06D2" w:rsidR="001B01F6" w:rsidRDefault="0092316F">
      <w:pPr>
        <w:spacing w:before="240" w:after="240" w:line="360" w:lineRule="auto"/>
        <w:jc w:val="center"/>
      </w:pPr>
      <w:r>
        <w:t xml:space="preserve">If you need Bath Spa Counts in a different </w:t>
      </w:r>
      <w:r w:rsidR="00A348B0">
        <w:t>format,</w:t>
      </w:r>
      <w:r>
        <w:t xml:space="preserve"> please contact: the Equalities Officer Megan Robertson on </w:t>
      </w:r>
      <w:hyperlink r:id="rId7">
        <w:r>
          <w:rPr>
            <w:color w:val="1155CC"/>
          </w:rPr>
          <w:t>m.robertson3@bathspa.ac.uk</w:t>
        </w:r>
      </w:hyperlink>
      <w:r>
        <w:t xml:space="preserve"> </w:t>
      </w:r>
    </w:p>
    <w:p w14:paraId="00000003" w14:textId="77777777" w:rsidR="001B01F6" w:rsidRDefault="0092316F">
      <w:pPr>
        <w:pStyle w:val="Heading2"/>
        <w:spacing w:before="240" w:after="240" w:line="360" w:lineRule="auto"/>
        <w:ind w:hanging="566"/>
        <w:rPr>
          <w:b/>
        </w:rPr>
      </w:pPr>
      <w:bookmarkStart w:id="0" w:name="_1bx9zbyzu2nw" w:colFirst="0" w:colLast="0"/>
      <w:bookmarkEnd w:id="0"/>
      <w:r>
        <w:t xml:space="preserve">1.0    </w:t>
      </w:r>
      <w:r>
        <w:rPr>
          <w:b/>
        </w:rPr>
        <w:t>What is Bath Spa Counts?</w:t>
      </w:r>
    </w:p>
    <w:p w14:paraId="00000004" w14:textId="77777777" w:rsidR="001B01F6" w:rsidRDefault="0092316F">
      <w:pPr>
        <w:spacing w:before="240" w:after="240" w:line="360" w:lineRule="auto"/>
        <w:ind w:hanging="566"/>
        <w:rPr>
          <w:sz w:val="24"/>
          <w:szCs w:val="24"/>
        </w:rPr>
      </w:pPr>
      <w:r>
        <w:rPr>
          <w:sz w:val="24"/>
          <w:szCs w:val="24"/>
        </w:rPr>
        <w:t>1.1</w:t>
      </w:r>
      <w:r>
        <w:rPr>
          <w:sz w:val="24"/>
          <w:szCs w:val="24"/>
        </w:rPr>
        <w:tab/>
        <w:t xml:space="preserve">This booklet contains a snapshot of Bath Spa’s staff and student data for the academic year 2021/22. As well as some ‘Equality Highlights’ from this year (2022/23). </w:t>
      </w:r>
    </w:p>
    <w:p w14:paraId="00000005" w14:textId="77777777" w:rsidR="001B01F6" w:rsidRDefault="0092316F">
      <w:pPr>
        <w:spacing w:before="240" w:after="240" w:line="360" w:lineRule="auto"/>
        <w:ind w:hanging="566"/>
        <w:rPr>
          <w:sz w:val="24"/>
          <w:szCs w:val="24"/>
        </w:rPr>
      </w:pPr>
      <w:r>
        <w:rPr>
          <w:sz w:val="24"/>
          <w:szCs w:val="24"/>
        </w:rPr>
        <w:t>1.2</w:t>
      </w:r>
      <w:r>
        <w:rPr>
          <w:sz w:val="24"/>
          <w:szCs w:val="24"/>
        </w:rPr>
        <w:tab/>
        <w:t xml:space="preserve">Staff data is taken from data supplied via </w:t>
      </w:r>
      <w:proofErr w:type="spellStart"/>
      <w:r>
        <w:rPr>
          <w:sz w:val="24"/>
          <w:szCs w:val="24"/>
        </w:rPr>
        <w:t>MyHR</w:t>
      </w:r>
      <w:proofErr w:type="spellEnd"/>
      <w:r>
        <w:rPr>
          <w:sz w:val="24"/>
          <w:szCs w:val="24"/>
        </w:rPr>
        <w:t>. Comparator data is taken from the Higher Education Statistics Agency (HESA) and includes data from: Chichester, Falmouth, Gloucestershire, Goldsmiths, Lincoln, Oxford Brookes, and Winchester Universities. Sector data and student data is also taken from HESA.</w:t>
      </w:r>
    </w:p>
    <w:p w14:paraId="00000007" w14:textId="77777777" w:rsidR="001B01F6" w:rsidRDefault="0092316F">
      <w:pPr>
        <w:pStyle w:val="Heading1"/>
        <w:spacing w:before="240" w:after="240" w:line="360" w:lineRule="auto"/>
        <w:ind w:hanging="566"/>
        <w:rPr>
          <w:b/>
        </w:rPr>
      </w:pPr>
      <w:bookmarkStart w:id="1" w:name="_5lh9uw62p01r" w:colFirst="0" w:colLast="0"/>
      <w:bookmarkEnd w:id="1"/>
      <w:r>
        <w:rPr>
          <w:b/>
        </w:rPr>
        <w:t xml:space="preserve">Staff Data </w:t>
      </w:r>
    </w:p>
    <w:p w14:paraId="00000008" w14:textId="77777777" w:rsidR="001B01F6" w:rsidRDefault="0092316F">
      <w:pPr>
        <w:pStyle w:val="Heading2"/>
        <w:spacing w:before="240" w:after="240" w:line="360" w:lineRule="auto"/>
        <w:ind w:hanging="566"/>
        <w:rPr>
          <w:b/>
        </w:rPr>
      </w:pPr>
      <w:bookmarkStart w:id="2" w:name="_jstqe9ryyrvr" w:colFirst="0" w:colLast="0"/>
      <w:bookmarkEnd w:id="2"/>
      <w:r>
        <w:rPr>
          <w:sz w:val="24"/>
          <w:szCs w:val="24"/>
        </w:rPr>
        <w:t>2.0</w:t>
      </w:r>
      <w:r>
        <w:rPr>
          <w:sz w:val="24"/>
          <w:szCs w:val="24"/>
        </w:rPr>
        <w:tab/>
      </w:r>
      <w:r>
        <w:rPr>
          <w:b/>
        </w:rPr>
        <w:t>Staff Gender</w:t>
      </w:r>
    </w:p>
    <w:p w14:paraId="00000009" w14:textId="77777777" w:rsidR="001B01F6" w:rsidRDefault="0092316F">
      <w:pPr>
        <w:spacing w:before="240" w:after="240" w:line="360" w:lineRule="auto"/>
        <w:ind w:hanging="566"/>
      </w:pPr>
      <w:r>
        <w:t>2.1</w:t>
      </w:r>
      <w:r>
        <w:tab/>
        <w:t>All Staff Gender</w:t>
      </w:r>
    </w:p>
    <w:p w14:paraId="0000000A" w14:textId="77777777" w:rsidR="001B01F6" w:rsidRDefault="0092316F">
      <w:pPr>
        <w:spacing w:before="240" w:after="240" w:line="360" w:lineRule="auto"/>
        <w:ind w:hanging="566"/>
      </w:pPr>
      <w:r>
        <w:lastRenderedPageBreak/>
        <w:t xml:space="preserve">2.2 </w:t>
      </w:r>
      <w:r>
        <w:tab/>
        <w:t>At Bath Spa in the year 2021/22, 57.6%</w:t>
      </w:r>
      <w:r>
        <w:rPr>
          <w:b/>
        </w:rPr>
        <w:t xml:space="preserve"> </w:t>
      </w:r>
      <w:r>
        <w:t>of our staff</w:t>
      </w:r>
      <w:r>
        <w:rPr>
          <w:b/>
        </w:rPr>
        <w:t xml:space="preserve"> </w:t>
      </w:r>
      <w:r>
        <w:t>identify as female, 41.7% identify as male and 1.0% identify as ‘other’. Which is aligned to the BSU comparator groups.</w:t>
      </w:r>
      <w:r>
        <w:rPr>
          <w:noProof/>
        </w:rPr>
        <w:drawing>
          <wp:anchor distT="114300" distB="114300" distL="114300" distR="114300" simplePos="0" relativeHeight="251658240" behindDoc="0" locked="0" layoutInCell="1" hidden="0" allowOverlap="1" wp14:anchorId="36AED365" wp14:editId="07777777">
            <wp:simplePos x="0" y="0"/>
            <wp:positionH relativeFrom="column">
              <wp:posOffset>1203488</wp:posOffset>
            </wp:positionH>
            <wp:positionV relativeFrom="paragraph">
              <wp:posOffset>600075</wp:posOffset>
            </wp:positionV>
            <wp:extent cx="3319463" cy="3310515"/>
            <wp:effectExtent l="0" t="0" r="0" b="0"/>
            <wp:wrapSquare wrapText="bothSides" distT="114300" distB="114300" distL="114300" distR="114300"/>
            <wp:docPr id="14" name="Picture 14" descr="Pink pie chart depicting the same data as the text above. "/>
            <wp:cNvGraphicFramePr/>
            <a:graphic xmlns:a="http://schemas.openxmlformats.org/drawingml/2006/main">
              <a:graphicData uri="http://schemas.openxmlformats.org/drawingml/2006/picture">
                <pic:pic xmlns:pic="http://schemas.openxmlformats.org/drawingml/2006/picture">
                  <pic:nvPicPr>
                    <pic:cNvPr id="0" name="image17.png" descr="Pink pie chart depicting the same data as the text above. "/>
                    <pic:cNvPicPr preferRelativeResize="0"/>
                  </pic:nvPicPr>
                  <pic:blipFill>
                    <a:blip r:embed="rId8"/>
                    <a:srcRect/>
                    <a:stretch>
                      <a:fillRect/>
                    </a:stretch>
                  </pic:blipFill>
                  <pic:spPr>
                    <a:xfrm>
                      <a:off x="0" y="0"/>
                      <a:ext cx="3319463" cy="3310515"/>
                    </a:xfrm>
                    <a:prstGeom prst="rect">
                      <a:avLst/>
                    </a:prstGeom>
                    <a:ln/>
                  </pic:spPr>
                </pic:pic>
              </a:graphicData>
            </a:graphic>
          </wp:anchor>
        </w:drawing>
      </w:r>
    </w:p>
    <w:p w14:paraId="0000000B" w14:textId="77777777" w:rsidR="001B01F6" w:rsidRDefault="001B01F6">
      <w:pPr>
        <w:spacing w:before="240" w:after="240" w:line="360" w:lineRule="auto"/>
        <w:ind w:hanging="566"/>
      </w:pPr>
    </w:p>
    <w:p w14:paraId="0000000C" w14:textId="77777777" w:rsidR="00861265" w:rsidRDefault="00861265">
      <w:pPr>
        <w:spacing w:before="240" w:after="240" w:line="360" w:lineRule="auto"/>
        <w:ind w:hanging="566"/>
      </w:pPr>
    </w:p>
    <w:p w14:paraId="0000000D" w14:textId="77777777" w:rsidR="00861265" w:rsidRDefault="00861265">
      <w:pPr>
        <w:spacing w:before="240" w:after="240" w:line="360" w:lineRule="auto"/>
        <w:ind w:hanging="566"/>
      </w:pPr>
    </w:p>
    <w:p w14:paraId="0000000E" w14:textId="77777777" w:rsidR="00861265" w:rsidRDefault="00861265">
      <w:pPr>
        <w:spacing w:before="240" w:after="240" w:line="360" w:lineRule="auto"/>
        <w:ind w:hanging="566"/>
      </w:pPr>
    </w:p>
    <w:p w14:paraId="0000000F" w14:textId="77777777" w:rsidR="001B01F6" w:rsidRDefault="001B01F6">
      <w:pPr>
        <w:spacing w:before="240" w:after="240" w:line="360" w:lineRule="auto"/>
        <w:ind w:hanging="566"/>
      </w:pPr>
    </w:p>
    <w:p w14:paraId="00000010" w14:textId="77777777" w:rsidR="001B01F6" w:rsidRDefault="001B01F6">
      <w:pPr>
        <w:spacing w:before="240" w:after="240" w:line="360" w:lineRule="auto"/>
        <w:ind w:hanging="566"/>
      </w:pPr>
    </w:p>
    <w:p w14:paraId="0B27133B" w14:textId="77777777" w:rsidR="001B01F6" w:rsidRDefault="001B01F6">
      <w:pPr>
        <w:spacing w:before="240" w:after="240" w:line="360" w:lineRule="auto"/>
        <w:ind w:hanging="566"/>
      </w:pPr>
    </w:p>
    <w:p w14:paraId="75198790" w14:textId="77777777" w:rsidR="001B01F6" w:rsidRDefault="001B01F6">
      <w:pPr>
        <w:spacing w:before="240" w:after="240" w:line="360" w:lineRule="auto"/>
        <w:ind w:hanging="566"/>
      </w:pPr>
    </w:p>
    <w:p w14:paraId="6F7283F0" w14:textId="77777777" w:rsidR="001B01F6" w:rsidRDefault="001B01F6">
      <w:pPr>
        <w:spacing w:before="240" w:after="240" w:line="360" w:lineRule="auto"/>
        <w:ind w:hanging="566"/>
      </w:pPr>
    </w:p>
    <w:p w14:paraId="00000020" w14:textId="6EBA0A89" w:rsidR="001B01F6" w:rsidRDefault="0092316F" w:rsidP="00661D5C">
      <w:pPr>
        <w:spacing w:before="240" w:after="240" w:line="360" w:lineRule="auto"/>
        <w:ind w:hanging="566"/>
      </w:pPr>
      <w:r>
        <w:t>2.3</w:t>
      </w:r>
      <w:r>
        <w:tab/>
        <w:t>This year our Senior Staff that identify as female has increased to 53.4%, which is an increase from last year and above all our benchmarks.</w:t>
      </w:r>
      <w:r>
        <w:rPr>
          <w:noProof/>
        </w:rPr>
        <w:drawing>
          <wp:anchor distT="114300" distB="114300" distL="114300" distR="114300" simplePos="0" relativeHeight="251658241" behindDoc="0" locked="0" layoutInCell="1" hidden="0" allowOverlap="1" wp14:anchorId="315D8FA4" wp14:editId="07777777">
            <wp:simplePos x="0" y="0"/>
            <wp:positionH relativeFrom="column">
              <wp:posOffset>-104774</wp:posOffset>
            </wp:positionH>
            <wp:positionV relativeFrom="paragraph">
              <wp:posOffset>581025</wp:posOffset>
            </wp:positionV>
            <wp:extent cx="5731200" cy="3937000"/>
            <wp:effectExtent l="0" t="0" r="0" b="0"/>
            <wp:wrapSquare wrapText="bothSides" distT="114300" distB="114300" distL="114300" distR="114300"/>
            <wp:docPr id="3" name="Picture 3" descr="Bar chart depicting senior staff gender data from 2016/17 to 2021/22. The bar chart shows an increase every year of senior staff identifying as women. "/>
            <wp:cNvGraphicFramePr/>
            <a:graphic xmlns:a="http://schemas.openxmlformats.org/drawingml/2006/main">
              <a:graphicData uri="http://schemas.openxmlformats.org/drawingml/2006/picture">
                <pic:pic xmlns:pic="http://schemas.openxmlformats.org/drawingml/2006/picture">
                  <pic:nvPicPr>
                    <pic:cNvPr id="0" name="image5.png" descr="Bar chart depicting senior staff gender data from 2016/17 to 2021/22. The bar chart shows an increase every year of senior staff identifying as women. "/>
                    <pic:cNvPicPr preferRelativeResize="0"/>
                  </pic:nvPicPr>
                  <pic:blipFill>
                    <a:blip r:embed="rId9"/>
                    <a:srcRect/>
                    <a:stretch>
                      <a:fillRect/>
                    </a:stretch>
                  </pic:blipFill>
                  <pic:spPr>
                    <a:xfrm>
                      <a:off x="0" y="0"/>
                      <a:ext cx="5731200" cy="3937000"/>
                    </a:xfrm>
                    <a:prstGeom prst="rect">
                      <a:avLst/>
                    </a:prstGeom>
                    <a:ln/>
                  </pic:spPr>
                </pic:pic>
              </a:graphicData>
            </a:graphic>
          </wp:anchor>
        </w:drawing>
      </w:r>
    </w:p>
    <w:p w14:paraId="00000026" w14:textId="77777777" w:rsidR="001B01F6" w:rsidRDefault="0092316F" w:rsidP="00661D5C">
      <w:pPr>
        <w:spacing w:before="240" w:after="240" w:line="360" w:lineRule="auto"/>
        <w:ind w:left="720" w:hanging="720"/>
      </w:pPr>
      <w:r>
        <w:lastRenderedPageBreak/>
        <w:t>2.4</w:t>
      </w:r>
      <w:r>
        <w:tab/>
        <w:t xml:space="preserve">Out of our academic staff 55% identify as women. Which is above all our comparators. 52.2% at our BSU comparators identify as women, 48.6% at the </w:t>
      </w:r>
      <w:proofErr w:type="gramStart"/>
      <w:r>
        <w:t>South West</w:t>
      </w:r>
      <w:proofErr w:type="gramEnd"/>
      <w:r>
        <w:t xml:space="preserve"> Universities and 47.8% at all Universities. </w:t>
      </w:r>
      <w:r>
        <w:rPr>
          <w:noProof/>
        </w:rPr>
        <w:drawing>
          <wp:anchor distT="114300" distB="114300" distL="114300" distR="114300" simplePos="0" relativeHeight="251658242" behindDoc="0" locked="0" layoutInCell="1" hidden="0" allowOverlap="1" wp14:anchorId="53D3B741" wp14:editId="07777777">
            <wp:simplePos x="0" y="0"/>
            <wp:positionH relativeFrom="column">
              <wp:posOffset>409575</wp:posOffset>
            </wp:positionH>
            <wp:positionV relativeFrom="paragraph">
              <wp:posOffset>861910</wp:posOffset>
            </wp:positionV>
            <wp:extent cx="4716174" cy="4704643"/>
            <wp:effectExtent l="0" t="0" r="0" b="0"/>
            <wp:wrapSquare wrapText="bothSides" distT="114300" distB="114300" distL="114300" distR="114300"/>
            <wp:docPr id="8" name="Picture 8" descr="Pink bar chart showing academic staff who identify as female, showing the data in the text above. "/>
            <wp:cNvGraphicFramePr/>
            <a:graphic xmlns:a="http://schemas.openxmlformats.org/drawingml/2006/main">
              <a:graphicData uri="http://schemas.openxmlformats.org/drawingml/2006/picture">
                <pic:pic xmlns:pic="http://schemas.openxmlformats.org/drawingml/2006/picture">
                  <pic:nvPicPr>
                    <pic:cNvPr id="0" name="image16.png" descr="Pink bar chart showing academic staff who identify as female, showing the data in the text above. "/>
                    <pic:cNvPicPr preferRelativeResize="0"/>
                  </pic:nvPicPr>
                  <pic:blipFill>
                    <a:blip r:embed="rId10"/>
                    <a:srcRect/>
                    <a:stretch>
                      <a:fillRect/>
                    </a:stretch>
                  </pic:blipFill>
                  <pic:spPr>
                    <a:xfrm>
                      <a:off x="0" y="0"/>
                      <a:ext cx="4716174" cy="4704643"/>
                    </a:xfrm>
                    <a:prstGeom prst="rect">
                      <a:avLst/>
                    </a:prstGeom>
                    <a:ln/>
                  </pic:spPr>
                </pic:pic>
              </a:graphicData>
            </a:graphic>
          </wp:anchor>
        </w:drawing>
      </w:r>
    </w:p>
    <w:p w14:paraId="00000027" w14:textId="77777777" w:rsidR="001B01F6" w:rsidRDefault="001B01F6">
      <w:pPr>
        <w:spacing w:before="240" w:after="240" w:line="360" w:lineRule="auto"/>
        <w:ind w:hanging="566"/>
      </w:pPr>
    </w:p>
    <w:p w14:paraId="00000028" w14:textId="77777777" w:rsidR="001B01F6" w:rsidRDefault="001B01F6">
      <w:pPr>
        <w:spacing w:before="240" w:after="240" w:line="360" w:lineRule="auto"/>
        <w:ind w:hanging="566"/>
      </w:pPr>
    </w:p>
    <w:p w14:paraId="00000029" w14:textId="77777777" w:rsidR="001B01F6" w:rsidRDefault="001B01F6">
      <w:pPr>
        <w:spacing w:before="240" w:after="240" w:line="360" w:lineRule="auto"/>
        <w:ind w:hanging="566"/>
      </w:pPr>
    </w:p>
    <w:p w14:paraId="0000002A" w14:textId="77777777" w:rsidR="001B01F6" w:rsidRDefault="001B01F6">
      <w:pPr>
        <w:spacing w:before="240" w:after="240" w:line="360" w:lineRule="auto"/>
        <w:ind w:hanging="566"/>
      </w:pPr>
    </w:p>
    <w:p w14:paraId="0000002B" w14:textId="77777777" w:rsidR="001B01F6" w:rsidRDefault="001B01F6">
      <w:pPr>
        <w:spacing w:before="240" w:after="240" w:line="360" w:lineRule="auto"/>
        <w:ind w:hanging="566"/>
      </w:pPr>
    </w:p>
    <w:p w14:paraId="0000002C" w14:textId="77777777" w:rsidR="001B01F6" w:rsidRDefault="001B01F6">
      <w:pPr>
        <w:spacing w:before="240" w:after="240" w:line="360" w:lineRule="auto"/>
        <w:ind w:hanging="566"/>
      </w:pPr>
    </w:p>
    <w:p w14:paraId="0000002D" w14:textId="77777777" w:rsidR="001B01F6" w:rsidRDefault="001B01F6">
      <w:pPr>
        <w:spacing w:before="240" w:after="240" w:line="360" w:lineRule="auto"/>
        <w:ind w:hanging="566"/>
      </w:pPr>
    </w:p>
    <w:p w14:paraId="0000002E" w14:textId="77777777" w:rsidR="001B01F6" w:rsidRDefault="001B01F6">
      <w:pPr>
        <w:spacing w:before="240" w:after="240" w:line="360" w:lineRule="auto"/>
        <w:ind w:hanging="566"/>
      </w:pPr>
    </w:p>
    <w:p w14:paraId="0000002F" w14:textId="77777777" w:rsidR="001B01F6" w:rsidRDefault="001B01F6">
      <w:pPr>
        <w:spacing w:before="240" w:after="240" w:line="360" w:lineRule="auto"/>
        <w:ind w:hanging="566"/>
      </w:pPr>
    </w:p>
    <w:p w14:paraId="00000030" w14:textId="77777777" w:rsidR="001B01F6" w:rsidRDefault="001B01F6">
      <w:pPr>
        <w:spacing w:before="240" w:after="240" w:line="360" w:lineRule="auto"/>
        <w:ind w:hanging="566"/>
      </w:pPr>
    </w:p>
    <w:p w14:paraId="00000031" w14:textId="77777777" w:rsidR="001B01F6" w:rsidRDefault="001B01F6">
      <w:pPr>
        <w:spacing w:before="240" w:after="240" w:line="360" w:lineRule="auto"/>
        <w:ind w:hanging="566"/>
      </w:pPr>
    </w:p>
    <w:p w14:paraId="00000032" w14:textId="77777777" w:rsidR="001B01F6" w:rsidRDefault="001B01F6">
      <w:pPr>
        <w:spacing w:before="240" w:after="240" w:line="360" w:lineRule="auto"/>
        <w:ind w:hanging="566"/>
      </w:pPr>
    </w:p>
    <w:p w14:paraId="00000033" w14:textId="77777777" w:rsidR="001B01F6" w:rsidRDefault="001B01F6">
      <w:pPr>
        <w:spacing w:before="240" w:after="240" w:line="360" w:lineRule="auto"/>
        <w:ind w:hanging="566"/>
      </w:pPr>
    </w:p>
    <w:p w14:paraId="00000034" w14:textId="77777777" w:rsidR="001B01F6" w:rsidRDefault="001B01F6">
      <w:pPr>
        <w:spacing w:before="240" w:after="240" w:line="360" w:lineRule="auto"/>
        <w:ind w:hanging="566"/>
      </w:pPr>
    </w:p>
    <w:p w14:paraId="00000035" w14:textId="77777777" w:rsidR="001B01F6" w:rsidRDefault="001B01F6">
      <w:pPr>
        <w:spacing w:before="240" w:after="240" w:line="360" w:lineRule="auto"/>
        <w:ind w:hanging="566"/>
      </w:pPr>
    </w:p>
    <w:p w14:paraId="00000036" w14:textId="77777777" w:rsidR="001B01F6" w:rsidRDefault="001B01F6">
      <w:pPr>
        <w:spacing w:before="240" w:after="240" w:line="360" w:lineRule="auto"/>
        <w:ind w:hanging="566"/>
      </w:pPr>
    </w:p>
    <w:p w14:paraId="00000037" w14:textId="77777777" w:rsidR="001B01F6" w:rsidRDefault="001B01F6">
      <w:pPr>
        <w:spacing w:before="240" w:after="240" w:line="360" w:lineRule="auto"/>
        <w:ind w:hanging="566"/>
      </w:pPr>
    </w:p>
    <w:p w14:paraId="00000038" w14:textId="77777777" w:rsidR="001B01F6" w:rsidRDefault="001B01F6">
      <w:pPr>
        <w:spacing w:before="240" w:after="240" w:line="360" w:lineRule="auto"/>
        <w:ind w:hanging="566"/>
      </w:pPr>
    </w:p>
    <w:p w14:paraId="00000039" w14:textId="77777777" w:rsidR="001B01F6" w:rsidRDefault="001B01F6">
      <w:pPr>
        <w:spacing w:before="240" w:after="240" w:line="360" w:lineRule="auto"/>
        <w:ind w:hanging="566"/>
      </w:pPr>
    </w:p>
    <w:p w14:paraId="0000003A" w14:textId="77777777" w:rsidR="001B01F6" w:rsidRDefault="001B01F6">
      <w:pPr>
        <w:spacing w:before="240" w:after="240" w:line="360" w:lineRule="auto"/>
        <w:ind w:hanging="566"/>
      </w:pPr>
    </w:p>
    <w:p w14:paraId="0000003B" w14:textId="77777777" w:rsidR="001B01F6" w:rsidRDefault="001B01F6">
      <w:pPr>
        <w:spacing w:before="240" w:after="240" w:line="360" w:lineRule="auto"/>
        <w:ind w:hanging="566"/>
      </w:pPr>
    </w:p>
    <w:p w14:paraId="0000003C" w14:textId="77777777" w:rsidR="001B01F6" w:rsidRDefault="0092316F">
      <w:pPr>
        <w:spacing w:before="240" w:after="240" w:line="360" w:lineRule="auto"/>
        <w:ind w:hanging="566"/>
      </w:pPr>
      <w:r>
        <w:t xml:space="preserve">2.5 </w:t>
      </w:r>
      <w:r>
        <w:tab/>
        <w:t xml:space="preserve">As for our BSU Professional Service staff 60.4% identify as women, which puts us in a very similar position to our comparators. 62.8% of our BSU Comparator identify as women, 63.1% at </w:t>
      </w:r>
      <w:proofErr w:type="gramStart"/>
      <w:r>
        <w:t>South West</w:t>
      </w:r>
      <w:proofErr w:type="gramEnd"/>
      <w:r>
        <w:t xml:space="preserve"> Universities identify as women and 62.6% of All Universities identify as women. </w:t>
      </w:r>
      <w:r>
        <w:rPr>
          <w:noProof/>
        </w:rPr>
        <w:drawing>
          <wp:anchor distT="114300" distB="114300" distL="114300" distR="114300" simplePos="0" relativeHeight="251658243" behindDoc="0" locked="0" layoutInCell="1" hidden="0" allowOverlap="1" wp14:anchorId="338897A3" wp14:editId="07777777">
            <wp:simplePos x="0" y="0"/>
            <wp:positionH relativeFrom="column">
              <wp:posOffset>508163</wp:posOffset>
            </wp:positionH>
            <wp:positionV relativeFrom="paragraph">
              <wp:posOffset>1152525</wp:posOffset>
            </wp:positionV>
            <wp:extent cx="4710113" cy="4692472"/>
            <wp:effectExtent l="0" t="0" r="0" b="0"/>
            <wp:wrapSquare wrapText="bothSides" distT="114300" distB="114300" distL="114300" distR="114300"/>
            <wp:docPr id="12" name="Picture 12" descr="Pink bar chart depicting professional services staff who identify as female and our comparator groups. The data is the same as the text above. "/>
            <wp:cNvGraphicFramePr/>
            <a:graphic xmlns:a="http://schemas.openxmlformats.org/drawingml/2006/main">
              <a:graphicData uri="http://schemas.openxmlformats.org/drawingml/2006/picture">
                <pic:pic xmlns:pic="http://schemas.openxmlformats.org/drawingml/2006/picture">
                  <pic:nvPicPr>
                    <pic:cNvPr id="0" name="image13.png" descr="Pink bar chart depicting professional services staff who identify as female and our comparator groups. The data is the same as the text above. "/>
                    <pic:cNvPicPr preferRelativeResize="0"/>
                  </pic:nvPicPr>
                  <pic:blipFill>
                    <a:blip r:embed="rId11"/>
                    <a:srcRect/>
                    <a:stretch>
                      <a:fillRect/>
                    </a:stretch>
                  </pic:blipFill>
                  <pic:spPr>
                    <a:xfrm>
                      <a:off x="0" y="0"/>
                      <a:ext cx="4710113" cy="4692472"/>
                    </a:xfrm>
                    <a:prstGeom prst="rect">
                      <a:avLst/>
                    </a:prstGeom>
                    <a:ln/>
                  </pic:spPr>
                </pic:pic>
              </a:graphicData>
            </a:graphic>
          </wp:anchor>
        </w:drawing>
      </w:r>
    </w:p>
    <w:p w14:paraId="0000003D" w14:textId="77777777" w:rsidR="001B01F6" w:rsidRDefault="001B01F6">
      <w:pPr>
        <w:spacing w:before="240" w:after="240" w:line="360" w:lineRule="auto"/>
        <w:ind w:hanging="566"/>
      </w:pPr>
    </w:p>
    <w:p w14:paraId="0000003E" w14:textId="77777777" w:rsidR="001B01F6" w:rsidRDefault="001B01F6">
      <w:pPr>
        <w:spacing w:before="240" w:after="240" w:line="360" w:lineRule="auto"/>
        <w:ind w:hanging="566"/>
      </w:pPr>
    </w:p>
    <w:p w14:paraId="0000003F" w14:textId="77777777" w:rsidR="001B01F6" w:rsidRDefault="001B01F6">
      <w:pPr>
        <w:spacing w:before="240" w:after="240" w:line="360" w:lineRule="auto"/>
        <w:ind w:hanging="566"/>
      </w:pPr>
    </w:p>
    <w:p w14:paraId="00000040" w14:textId="77777777" w:rsidR="001B01F6" w:rsidRDefault="001B01F6">
      <w:pPr>
        <w:spacing w:before="240" w:after="240" w:line="360" w:lineRule="auto"/>
        <w:ind w:hanging="566"/>
      </w:pPr>
    </w:p>
    <w:p w14:paraId="00000041" w14:textId="77777777" w:rsidR="001B01F6" w:rsidRDefault="001B01F6">
      <w:pPr>
        <w:spacing w:before="240" w:after="240" w:line="360" w:lineRule="auto"/>
        <w:ind w:hanging="566"/>
      </w:pPr>
    </w:p>
    <w:p w14:paraId="00000042" w14:textId="77777777" w:rsidR="001B01F6" w:rsidRDefault="001B01F6">
      <w:pPr>
        <w:spacing w:before="240" w:after="240" w:line="360" w:lineRule="auto"/>
        <w:ind w:hanging="566"/>
      </w:pPr>
    </w:p>
    <w:p w14:paraId="00000043" w14:textId="77777777" w:rsidR="001B01F6" w:rsidRDefault="001B01F6">
      <w:pPr>
        <w:spacing w:before="240" w:after="240" w:line="360" w:lineRule="auto"/>
        <w:ind w:hanging="566"/>
      </w:pPr>
    </w:p>
    <w:p w14:paraId="00000044" w14:textId="77777777" w:rsidR="001B01F6" w:rsidRDefault="001B01F6">
      <w:pPr>
        <w:spacing w:before="240" w:after="240" w:line="360" w:lineRule="auto"/>
        <w:ind w:hanging="566"/>
      </w:pPr>
    </w:p>
    <w:p w14:paraId="00000045" w14:textId="77777777" w:rsidR="001B01F6" w:rsidRDefault="001B01F6">
      <w:pPr>
        <w:spacing w:before="240" w:after="240" w:line="360" w:lineRule="auto"/>
        <w:ind w:hanging="566"/>
      </w:pPr>
    </w:p>
    <w:p w14:paraId="00000046" w14:textId="77777777" w:rsidR="001B01F6" w:rsidRDefault="001B01F6">
      <w:pPr>
        <w:spacing w:before="240" w:after="240" w:line="360" w:lineRule="auto"/>
        <w:ind w:hanging="566"/>
      </w:pPr>
    </w:p>
    <w:p w14:paraId="00000047" w14:textId="77777777" w:rsidR="001B01F6" w:rsidRDefault="001B01F6">
      <w:pPr>
        <w:spacing w:before="240" w:after="240" w:line="360" w:lineRule="auto"/>
        <w:ind w:hanging="566"/>
      </w:pPr>
    </w:p>
    <w:p w14:paraId="00000048" w14:textId="77777777" w:rsidR="001B01F6" w:rsidRDefault="001B01F6">
      <w:pPr>
        <w:spacing w:before="240" w:after="240" w:line="360" w:lineRule="auto"/>
        <w:ind w:hanging="566"/>
      </w:pPr>
    </w:p>
    <w:p w14:paraId="00000049" w14:textId="77777777" w:rsidR="001B01F6" w:rsidRDefault="001B01F6">
      <w:pPr>
        <w:spacing w:before="240" w:after="240" w:line="360" w:lineRule="auto"/>
        <w:ind w:hanging="566"/>
      </w:pPr>
    </w:p>
    <w:p w14:paraId="0000004A" w14:textId="77777777" w:rsidR="001B01F6" w:rsidRDefault="001B01F6">
      <w:pPr>
        <w:spacing w:before="240" w:after="240" w:line="360" w:lineRule="auto"/>
        <w:ind w:hanging="566"/>
      </w:pPr>
    </w:p>
    <w:p w14:paraId="0000004B" w14:textId="77777777" w:rsidR="001B01F6" w:rsidRDefault="001B01F6">
      <w:pPr>
        <w:spacing w:before="240" w:after="240" w:line="360" w:lineRule="auto"/>
        <w:ind w:hanging="566"/>
      </w:pPr>
    </w:p>
    <w:p w14:paraId="0000004C" w14:textId="77777777" w:rsidR="001B01F6" w:rsidRDefault="001B01F6">
      <w:pPr>
        <w:spacing w:before="240" w:after="240" w:line="360" w:lineRule="auto"/>
        <w:ind w:hanging="566"/>
      </w:pPr>
    </w:p>
    <w:p w14:paraId="0000004D" w14:textId="77777777" w:rsidR="001B01F6" w:rsidRDefault="001B01F6">
      <w:pPr>
        <w:spacing w:before="240" w:after="240" w:line="360" w:lineRule="auto"/>
        <w:ind w:hanging="566"/>
      </w:pPr>
    </w:p>
    <w:p w14:paraId="0000004E" w14:textId="77777777" w:rsidR="001B01F6" w:rsidRDefault="001B01F6">
      <w:pPr>
        <w:spacing w:before="240" w:after="240" w:line="360" w:lineRule="auto"/>
        <w:ind w:hanging="566"/>
      </w:pPr>
    </w:p>
    <w:p w14:paraId="0000004F" w14:textId="77777777" w:rsidR="001B01F6" w:rsidRDefault="001B01F6">
      <w:pPr>
        <w:spacing w:before="240" w:after="240" w:line="360" w:lineRule="auto"/>
        <w:ind w:hanging="566"/>
      </w:pPr>
    </w:p>
    <w:p w14:paraId="00000050" w14:textId="77777777" w:rsidR="001B01F6" w:rsidRDefault="0092316F">
      <w:pPr>
        <w:spacing w:before="240" w:after="240" w:line="360" w:lineRule="auto"/>
        <w:ind w:hanging="566"/>
      </w:pPr>
      <w:r>
        <w:lastRenderedPageBreak/>
        <w:t>2.6</w:t>
      </w:r>
      <w:r>
        <w:tab/>
        <w:t xml:space="preserve">This year, 45.7% of professors identify as women, which is a 4.3% drop from last year. We are still high above our comparator groups with our 36.8% </w:t>
      </w:r>
      <w:proofErr w:type="gramStart"/>
      <w:r>
        <w:t>of  BSU</w:t>
      </w:r>
      <w:proofErr w:type="gramEnd"/>
      <w:r>
        <w:t xml:space="preserve"> comparators identifying as women, 32.8% of our South West comparators identifying as women and 29.7% of All Universities identifying as women. </w:t>
      </w:r>
      <w:r>
        <w:rPr>
          <w:noProof/>
        </w:rPr>
        <w:drawing>
          <wp:anchor distT="114300" distB="114300" distL="114300" distR="114300" simplePos="0" relativeHeight="251658244" behindDoc="0" locked="0" layoutInCell="1" hidden="0" allowOverlap="1" wp14:anchorId="46196E9E" wp14:editId="07777777">
            <wp:simplePos x="0" y="0"/>
            <wp:positionH relativeFrom="column">
              <wp:posOffset>400050</wp:posOffset>
            </wp:positionH>
            <wp:positionV relativeFrom="paragraph">
              <wp:posOffset>1133475</wp:posOffset>
            </wp:positionV>
            <wp:extent cx="4586288" cy="4578669"/>
            <wp:effectExtent l="0" t="0" r="0" b="0"/>
            <wp:wrapSquare wrapText="bothSides" distT="114300" distB="114300" distL="114300" distR="114300"/>
            <wp:docPr id="17" name="Picture 17" descr="A pink bar chart depicting the amount of professors that identify as female and our comparators. The data is the same as the above text. "/>
            <wp:cNvGraphicFramePr/>
            <a:graphic xmlns:a="http://schemas.openxmlformats.org/drawingml/2006/main">
              <a:graphicData uri="http://schemas.openxmlformats.org/drawingml/2006/picture">
                <pic:pic xmlns:pic="http://schemas.openxmlformats.org/drawingml/2006/picture">
                  <pic:nvPicPr>
                    <pic:cNvPr id="0" name="image6.png" descr="A pink bar chart depicting the amount of professors that identify as female and our comparators. The data is the same as the above text. "/>
                    <pic:cNvPicPr preferRelativeResize="0"/>
                  </pic:nvPicPr>
                  <pic:blipFill>
                    <a:blip r:embed="rId12"/>
                    <a:srcRect/>
                    <a:stretch>
                      <a:fillRect/>
                    </a:stretch>
                  </pic:blipFill>
                  <pic:spPr>
                    <a:xfrm>
                      <a:off x="0" y="0"/>
                      <a:ext cx="4586288" cy="4578669"/>
                    </a:xfrm>
                    <a:prstGeom prst="rect">
                      <a:avLst/>
                    </a:prstGeom>
                    <a:ln/>
                  </pic:spPr>
                </pic:pic>
              </a:graphicData>
            </a:graphic>
          </wp:anchor>
        </w:drawing>
      </w:r>
    </w:p>
    <w:p w14:paraId="00000051" w14:textId="77777777" w:rsidR="001B01F6" w:rsidRDefault="001B01F6">
      <w:pPr>
        <w:spacing w:before="240" w:after="240" w:line="360" w:lineRule="auto"/>
        <w:ind w:hanging="566"/>
      </w:pPr>
    </w:p>
    <w:p w14:paraId="00000052" w14:textId="77777777" w:rsidR="001B01F6" w:rsidRDefault="001B01F6">
      <w:pPr>
        <w:spacing w:before="240" w:after="240" w:line="360" w:lineRule="auto"/>
        <w:ind w:hanging="566"/>
      </w:pPr>
    </w:p>
    <w:p w14:paraId="00000053" w14:textId="77777777" w:rsidR="001B01F6" w:rsidRDefault="001B01F6">
      <w:pPr>
        <w:spacing w:before="240" w:after="240" w:line="360" w:lineRule="auto"/>
        <w:ind w:hanging="566"/>
      </w:pPr>
    </w:p>
    <w:p w14:paraId="00000054" w14:textId="77777777" w:rsidR="001B01F6" w:rsidRDefault="001B01F6">
      <w:pPr>
        <w:spacing w:before="240" w:after="240" w:line="360" w:lineRule="auto"/>
        <w:ind w:hanging="566"/>
      </w:pPr>
    </w:p>
    <w:p w14:paraId="00000055" w14:textId="77777777" w:rsidR="001B01F6" w:rsidRDefault="001B01F6">
      <w:pPr>
        <w:spacing w:before="240" w:after="240" w:line="360" w:lineRule="auto"/>
        <w:ind w:hanging="566"/>
      </w:pPr>
    </w:p>
    <w:p w14:paraId="00000056" w14:textId="77777777" w:rsidR="001B01F6" w:rsidRDefault="001B01F6">
      <w:pPr>
        <w:spacing w:before="240" w:after="240" w:line="360" w:lineRule="auto"/>
        <w:ind w:hanging="566"/>
      </w:pPr>
    </w:p>
    <w:p w14:paraId="00000057" w14:textId="77777777" w:rsidR="001B01F6" w:rsidRDefault="001B01F6">
      <w:pPr>
        <w:spacing w:before="240" w:after="240" w:line="360" w:lineRule="auto"/>
        <w:ind w:hanging="566"/>
      </w:pPr>
    </w:p>
    <w:p w14:paraId="00000058" w14:textId="77777777" w:rsidR="001B01F6" w:rsidRDefault="001B01F6">
      <w:pPr>
        <w:spacing w:before="240" w:after="240" w:line="360" w:lineRule="auto"/>
        <w:ind w:hanging="566"/>
      </w:pPr>
    </w:p>
    <w:p w14:paraId="00000059" w14:textId="77777777" w:rsidR="001B01F6" w:rsidRDefault="001B01F6">
      <w:pPr>
        <w:spacing w:before="240" w:after="240" w:line="360" w:lineRule="auto"/>
        <w:ind w:hanging="566"/>
      </w:pPr>
    </w:p>
    <w:p w14:paraId="0000005A" w14:textId="77777777" w:rsidR="001B01F6" w:rsidRDefault="001B01F6">
      <w:pPr>
        <w:spacing w:before="240" w:after="240" w:line="360" w:lineRule="auto"/>
        <w:ind w:hanging="566"/>
      </w:pPr>
    </w:p>
    <w:p w14:paraId="0000005B" w14:textId="77777777" w:rsidR="001B01F6" w:rsidRDefault="001B01F6">
      <w:pPr>
        <w:spacing w:before="240" w:after="240" w:line="360" w:lineRule="auto"/>
        <w:ind w:hanging="566"/>
      </w:pPr>
    </w:p>
    <w:p w14:paraId="0000005C" w14:textId="77777777" w:rsidR="001B01F6" w:rsidRDefault="001B01F6">
      <w:pPr>
        <w:spacing w:before="240" w:after="240" w:line="360" w:lineRule="auto"/>
        <w:ind w:hanging="566"/>
      </w:pPr>
    </w:p>
    <w:p w14:paraId="0000005D" w14:textId="77777777" w:rsidR="001B01F6" w:rsidRDefault="001B01F6">
      <w:pPr>
        <w:spacing w:before="240" w:after="240" w:line="360" w:lineRule="auto"/>
        <w:ind w:hanging="566"/>
      </w:pPr>
    </w:p>
    <w:p w14:paraId="0000005E" w14:textId="77777777" w:rsidR="001B01F6" w:rsidRDefault="001B01F6">
      <w:pPr>
        <w:spacing w:before="240" w:after="240" w:line="360" w:lineRule="auto"/>
        <w:ind w:hanging="566"/>
      </w:pPr>
    </w:p>
    <w:p w14:paraId="0000005F" w14:textId="77777777" w:rsidR="001B01F6" w:rsidRDefault="001B01F6">
      <w:pPr>
        <w:spacing w:before="240" w:after="240" w:line="360" w:lineRule="auto"/>
        <w:ind w:hanging="566"/>
      </w:pPr>
    </w:p>
    <w:p w14:paraId="00000060" w14:textId="77777777" w:rsidR="001B01F6" w:rsidRDefault="001B01F6">
      <w:pPr>
        <w:spacing w:before="240" w:after="240" w:line="360" w:lineRule="auto"/>
        <w:ind w:hanging="566"/>
      </w:pPr>
    </w:p>
    <w:p w14:paraId="00000061" w14:textId="77777777" w:rsidR="001B01F6" w:rsidRDefault="001B01F6">
      <w:pPr>
        <w:spacing w:before="240" w:after="240" w:line="360" w:lineRule="auto"/>
        <w:ind w:hanging="566"/>
      </w:pPr>
    </w:p>
    <w:p w14:paraId="00000062" w14:textId="77777777" w:rsidR="001B01F6" w:rsidRDefault="001B01F6">
      <w:pPr>
        <w:spacing w:before="240" w:after="240" w:line="360" w:lineRule="auto"/>
        <w:ind w:hanging="566"/>
      </w:pPr>
    </w:p>
    <w:p w14:paraId="00000063" w14:textId="77777777" w:rsidR="001B01F6" w:rsidRDefault="001B01F6">
      <w:pPr>
        <w:spacing w:before="240" w:after="240" w:line="360" w:lineRule="auto"/>
        <w:ind w:hanging="566"/>
      </w:pPr>
    </w:p>
    <w:p w14:paraId="00000064" w14:textId="77777777" w:rsidR="001B01F6" w:rsidRDefault="001B01F6">
      <w:pPr>
        <w:spacing w:before="240" w:after="240" w:line="360" w:lineRule="auto"/>
        <w:ind w:hanging="566"/>
      </w:pPr>
    </w:p>
    <w:p w14:paraId="00000065" w14:textId="77777777" w:rsidR="001B01F6" w:rsidRDefault="001B01F6">
      <w:pPr>
        <w:spacing w:before="240" w:after="240" w:line="360" w:lineRule="auto"/>
        <w:ind w:hanging="566"/>
      </w:pPr>
    </w:p>
    <w:p w14:paraId="00000066" w14:textId="77777777" w:rsidR="001B01F6" w:rsidRDefault="0092316F">
      <w:pPr>
        <w:pStyle w:val="Heading2"/>
        <w:spacing w:before="240" w:after="240" w:line="360" w:lineRule="auto"/>
        <w:ind w:hanging="566"/>
        <w:rPr>
          <w:b/>
        </w:rPr>
      </w:pPr>
      <w:bookmarkStart w:id="3" w:name="_ytyjl7xthv4x" w:colFirst="0" w:colLast="0"/>
      <w:bookmarkEnd w:id="3"/>
      <w:r>
        <w:rPr>
          <w:b/>
        </w:rPr>
        <w:t>3.0</w:t>
      </w:r>
      <w:r>
        <w:tab/>
      </w:r>
      <w:r>
        <w:rPr>
          <w:b/>
        </w:rPr>
        <w:t>Gender Pay Gap 2022</w:t>
      </w:r>
    </w:p>
    <w:p w14:paraId="00000067" w14:textId="77777777" w:rsidR="001B01F6" w:rsidRDefault="0092316F">
      <w:pPr>
        <w:spacing w:before="240" w:after="240" w:line="360" w:lineRule="auto"/>
        <w:ind w:left="-566"/>
      </w:pPr>
      <w:r>
        <w:rPr>
          <w:sz w:val="24"/>
          <w:szCs w:val="24"/>
        </w:rPr>
        <w:t>3.1</w:t>
      </w:r>
      <w:r>
        <w:rPr>
          <w:sz w:val="24"/>
          <w:szCs w:val="24"/>
        </w:rPr>
        <w:tab/>
      </w:r>
      <w:r>
        <w:t>Our mean pay gap this year is 11.0% which is equivalent to £2.24 per hour.</w:t>
      </w:r>
      <w:r>
        <w:br/>
        <w:t>3.2</w:t>
      </w:r>
      <w:r>
        <w:tab/>
        <w:t xml:space="preserve">Our median pay gap this year is 11.0% which is equivalent to £2.22 per hour. </w:t>
      </w:r>
      <w:r>
        <w:rPr>
          <w:noProof/>
        </w:rPr>
        <w:drawing>
          <wp:anchor distT="114300" distB="114300" distL="114300" distR="114300" simplePos="0" relativeHeight="251658245" behindDoc="0" locked="0" layoutInCell="1" hidden="0" allowOverlap="1" wp14:anchorId="365E7016" wp14:editId="07777777">
            <wp:simplePos x="0" y="0"/>
            <wp:positionH relativeFrom="column">
              <wp:posOffset>809625</wp:posOffset>
            </wp:positionH>
            <wp:positionV relativeFrom="paragraph">
              <wp:posOffset>754335</wp:posOffset>
            </wp:positionV>
            <wp:extent cx="3676650" cy="2027830"/>
            <wp:effectExtent l="0" t="0" r="0" b="0"/>
            <wp:wrapSquare wrapText="bothSides" distT="114300" distB="114300" distL="114300" distR="114300"/>
            <wp:docPr id="4" name="Picture 4" descr="an image with two humans, one is more feminine than the other to show the difference between the gender pay gap. The image shows both the mean pay gap and median pay gap as the data says in the text above. "/>
            <wp:cNvGraphicFramePr/>
            <a:graphic xmlns:a="http://schemas.openxmlformats.org/drawingml/2006/main">
              <a:graphicData uri="http://schemas.openxmlformats.org/drawingml/2006/picture">
                <pic:pic xmlns:pic="http://schemas.openxmlformats.org/drawingml/2006/picture">
                  <pic:nvPicPr>
                    <pic:cNvPr id="0" name="image2.png" descr="an image with two humans, one is more feminine than the other to show the difference between the gender pay gap. The image shows both the mean pay gap and median pay gap as the data says in the text above. "/>
                    <pic:cNvPicPr preferRelativeResize="0"/>
                  </pic:nvPicPr>
                  <pic:blipFill>
                    <a:blip r:embed="rId13"/>
                    <a:srcRect t="54216"/>
                    <a:stretch>
                      <a:fillRect/>
                    </a:stretch>
                  </pic:blipFill>
                  <pic:spPr>
                    <a:xfrm>
                      <a:off x="0" y="0"/>
                      <a:ext cx="3676650" cy="2027830"/>
                    </a:xfrm>
                    <a:prstGeom prst="rect">
                      <a:avLst/>
                    </a:prstGeom>
                    <a:ln/>
                  </pic:spPr>
                </pic:pic>
              </a:graphicData>
            </a:graphic>
          </wp:anchor>
        </w:drawing>
      </w:r>
    </w:p>
    <w:p w14:paraId="00000068" w14:textId="77777777" w:rsidR="001B01F6" w:rsidRDefault="001B01F6">
      <w:pPr>
        <w:spacing w:before="240" w:after="240" w:line="360" w:lineRule="auto"/>
        <w:ind w:left="-566"/>
        <w:rPr>
          <w:sz w:val="24"/>
          <w:szCs w:val="24"/>
        </w:rPr>
      </w:pPr>
    </w:p>
    <w:p w14:paraId="00000069" w14:textId="77777777" w:rsidR="001B01F6" w:rsidRDefault="001B01F6">
      <w:pPr>
        <w:spacing w:before="240" w:after="240" w:line="360" w:lineRule="auto"/>
        <w:ind w:left="-566"/>
        <w:rPr>
          <w:sz w:val="24"/>
          <w:szCs w:val="24"/>
        </w:rPr>
      </w:pPr>
    </w:p>
    <w:p w14:paraId="0000006A" w14:textId="77777777" w:rsidR="001B01F6" w:rsidRDefault="001B01F6">
      <w:pPr>
        <w:spacing w:before="240" w:after="240" w:line="360" w:lineRule="auto"/>
        <w:ind w:left="-566"/>
        <w:rPr>
          <w:sz w:val="24"/>
          <w:szCs w:val="24"/>
        </w:rPr>
      </w:pPr>
    </w:p>
    <w:p w14:paraId="0000006B" w14:textId="77777777" w:rsidR="001B01F6" w:rsidRDefault="001B01F6">
      <w:pPr>
        <w:spacing w:before="240" w:after="240" w:line="360" w:lineRule="auto"/>
        <w:ind w:left="-566"/>
        <w:rPr>
          <w:sz w:val="24"/>
          <w:szCs w:val="24"/>
        </w:rPr>
      </w:pPr>
    </w:p>
    <w:p w14:paraId="0000006C" w14:textId="77777777" w:rsidR="001B01F6" w:rsidRDefault="001B01F6">
      <w:pPr>
        <w:spacing w:line="360" w:lineRule="auto"/>
        <w:ind w:hanging="566"/>
        <w:rPr>
          <w:sz w:val="24"/>
          <w:szCs w:val="24"/>
        </w:rPr>
      </w:pPr>
    </w:p>
    <w:p w14:paraId="0000006D" w14:textId="77777777" w:rsidR="001B01F6" w:rsidRDefault="0092316F">
      <w:pPr>
        <w:spacing w:line="360" w:lineRule="auto"/>
        <w:ind w:hanging="566"/>
        <w:rPr>
          <w:sz w:val="24"/>
          <w:szCs w:val="24"/>
        </w:rPr>
      </w:pPr>
      <w:r>
        <w:rPr>
          <w:noProof/>
        </w:rPr>
        <w:drawing>
          <wp:anchor distT="114300" distB="114300" distL="114300" distR="114300" simplePos="0" relativeHeight="251658246" behindDoc="0" locked="0" layoutInCell="1" hidden="0" allowOverlap="1" wp14:anchorId="671285DE" wp14:editId="07777777">
            <wp:simplePos x="0" y="0"/>
            <wp:positionH relativeFrom="column">
              <wp:posOffset>352425</wp:posOffset>
            </wp:positionH>
            <wp:positionV relativeFrom="paragraph">
              <wp:posOffset>179226</wp:posOffset>
            </wp:positionV>
            <wp:extent cx="4586288" cy="2643591"/>
            <wp:effectExtent l="0" t="0" r="0" b="0"/>
            <wp:wrapSquare wrapText="bothSides" distT="114300" distB="114300" distL="114300" distR="114300"/>
            <wp:docPr id="6" name="Picture 6" descr="Blue pie charts showing each hourly pay in each of our grades otherwise known as quartiles. This goes from a lower quartile to the upper quartile as is the data in the text above."/>
            <wp:cNvGraphicFramePr/>
            <a:graphic xmlns:a="http://schemas.openxmlformats.org/drawingml/2006/main">
              <a:graphicData uri="http://schemas.openxmlformats.org/drawingml/2006/picture">
                <pic:pic xmlns:pic="http://schemas.openxmlformats.org/drawingml/2006/picture">
                  <pic:nvPicPr>
                    <pic:cNvPr id="0" name="image1.png" descr="Blue pie charts showing each hourly pay in each of our grades otherwise known as quartiles. This goes from a lower quartile to the upper quartile as is the data in the text above."/>
                    <pic:cNvPicPr preferRelativeResize="0"/>
                  </pic:nvPicPr>
                  <pic:blipFill>
                    <a:blip r:embed="rId14"/>
                    <a:srcRect/>
                    <a:stretch>
                      <a:fillRect/>
                    </a:stretch>
                  </pic:blipFill>
                  <pic:spPr>
                    <a:xfrm>
                      <a:off x="0" y="0"/>
                      <a:ext cx="4586288" cy="2643591"/>
                    </a:xfrm>
                    <a:prstGeom prst="rect">
                      <a:avLst/>
                    </a:prstGeom>
                    <a:ln/>
                  </pic:spPr>
                </pic:pic>
              </a:graphicData>
            </a:graphic>
          </wp:anchor>
        </w:drawing>
      </w:r>
    </w:p>
    <w:p w14:paraId="0000006E" w14:textId="77777777" w:rsidR="001B01F6" w:rsidRDefault="001B01F6">
      <w:pPr>
        <w:spacing w:line="360" w:lineRule="auto"/>
        <w:ind w:hanging="566"/>
        <w:rPr>
          <w:sz w:val="24"/>
          <w:szCs w:val="24"/>
        </w:rPr>
      </w:pPr>
    </w:p>
    <w:p w14:paraId="0000006F" w14:textId="77777777" w:rsidR="001B01F6" w:rsidRDefault="001B01F6">
      <w:pPr>
        <w:spacing w:line="360" w:lineRule="auto"/>
        <w:ind w:hanging="566"/>
        <w:rPr>
          <w:sz w:val="24"/>
          <w:szCs w:val="24"/>
        </w:rPr>
      </w:pPr>
    </w:p>
    <w:p w14:paraId="00000070" w14:textId="77777777" w:rsidR="001B01F6" w:rsidRDefault="001B01F6">
      <w:pPr>
        <w:spacing w:line="360" w:lineRule="auto"/>
        <w:ind w:hanging="566"/>
        <w:rPr>
          <w:sz w:val="24"/>
          <w:szCs w:val="24"/>
        </w:rPr>
      </w:pPr>
    </w:p>
    <w:p w14:paraId="00000071" w14:textId="77777777" w:rsidR="001B01F6" w:rsidRDefault="001B01F6">
      <w:pPr>
        <w:spacing w:line="360" w:lineRule="auto"/>
        <w:ind w:hanging="566"/>
        <w:rPr>
          <w:sz w:val="24"/>
          <w:szCs w:val="24"/>
        </w:rPr>
      </w:pPr>
    </w:p>
    <w:p w14:paraId="00000072" w14:textId="77777777" w:rsidR="001B01F6" w:rsidRDefault="001B01F6">
      <w:pPr>
        <w:spacing w:line="360" w:lineRule="auto"/>
        <w:ind w:hanging="566"/>
        <w:rPr>
          <w:sz w:val="24"/>
          <w:szCs w:val="24"/>
        </w:rPr>
      </w:pPr>
    </w:p>
    <w:p w14:paraId="00000073" w14:textId="77777777" w:rsidR="001B01F6" w:rsidRDefault="001B01F6">
      <w:pPr>
        <w:spacing w:line="360" w:lineRule="auto"/>
        <w:ind w:hanging="566"/>
        <w:rPr>
          <w:sz w:val="24"/>
          <w:szCs w:val="24"/>
        </w:rPr>
      </w:pPr>
    </w:p>
    <w:p w14:paraId="00000074" w14:textId="77777777" w:rsidR="001B01F6" w:rsidRDefault="001B01F6">
      <w:pPr>
        <w:spacing w:line="360" w:lineRule="auto"/>
        <w:ind w:hanging="566"/>
        <w:rPr>
          <w:sz w:val="24"/>
          <w:szCs w:val="24"/>
        </w:rPr>
      </w:pPr>
    </w:p>
    <w:p w14:paraId="00000075" w14:textId="77777777" w:rsidR="001B01F6" w:rsidRDefault="001B01F6">
      <w:pPr>
        <w:spacing w:line="360" w:lineRule="auto"/>
        <w:ind w:hanging="566"/>
        <w:rPr>
          <w:sz w:val="24"/>
          <w:szCs w:val="24"/>
        </w:rPr>
      </w:pPr>
    </w:p>
    <w:p w14:paraId="00000076" w14:textId="77777777" w:rsidR="001B01F6" w:rsidRDefault="001B01F6">
      <w:pPr>
        <w:spacing w:line="360" w:lineRule="auto"/>
        <w:ind w:hanging="566"/>
        <w:rPr>
          <w:sz w:val="24"/>
          <w:szCs w:val="24"/>
        </w:rPr>
      </w:pPr>
    </w:p>
    <w:p w14:paraId="00000077" w14:textId="77777777" w:rsidR="001B01F6" w:rsidRDefault="001B01F6">
      <w:pPr>
        <w:spacing w:line="360" w:lineRule="auto"/>
        <w:ind w:hanging="566"/>
        <w:rPr>
          <w:sz w:val="24"/>
          <w:szCs w:val="24"/>
        </w:rPr>
      </w:pPr>
    </w:p>
    <w:p w14:paraId="00000078" w14:textId="77777777" w:rsidR="001B01F6" w:rsidRDefault="001B01F6">
      <w:pPr>
        <w:spacing w:line="360" w:lineRule="auto"/>
        <w:ind w:hanging="566"/>
        <w:rPr>
          <w:sz w:val="24"/>
          <w:szCs w:val="24"/>
        </w:rPr>
      </w:pPr>
    </w:p>
    <w:p w14:paraId="00000079" w14:textId="77777777" w:rsidR="001B01F6" w:rsidRDefault="0092316F">
      <w:pPr>
        <w:pStyle w:val="Heading2"/>
        <w:spacing w:line="360" w:lineRule="auto"/>
        <w:ind w:hanging="566"/>
        <w:rPr>
          <w:b/>
        </w:rPr>
      </w:pPr>
      <w:bookmarkStart w:id="4" w:name="_3f6zurqp9iau" w:colFirst="0" w:colLast="0"/>
      <w:bookmarkEnd w:id="4"/>
      <w:r>
        <w:rPr>
          <w:b/>
        </w:rPr>
        <w:t>4.0</w:t>
      </w:r>
      <w:r>
        <w:rPr>
          <w:b/>
        </w:rPr>
        <w:tab/>
        <w:t>Staff Ethnicity Data</w:t>
      </w:r>
    </w:p>
    <w:p w14:paraId="0000007A" w14:textId="77777777" w:rsidR="001B01F6" w:rsidRDefault="0092316F">
      <w:pPr>
        <w:spacing w:line="360" w:lineRule="auto"/>
        <w:ind w:hanging="566"/>
      </w:pPr>
      <w:r>
        <w:rPr>
          <w:sz w:val="24"/>
          <w:szCs w:val="24"/>
        </w:rPr>
        <w:t>4.1</w:t>
      </w:r>
      <w:r>
        <w:rPr>
          <w:sz w:val="24"/>
          <w:szCs w:val="24"/>
        </w:rPr>
        <w:tab/>
      </w:r>
      <w:r>
        <w:t>There is widespread criticism of the usage of ‘BAME’, one of the reasons being that it can obscure challenges concerning the representation of specific groups, such as the sector-wide underrepresentation of Black staff.  We will use this abbreviated term for this report because of the way the data is presented. We have had discussions with our Global Inclusivity Network (GIN</w:t>
      </w:r>
      <w:proofErr w:type="gramStart"/>
      <w:r>
        <w:t>), and</w:t>
      </w:r>
      <w:proofErr w:type="gramEnd"/>
      <w:r>
        <w:t xml:space="preserve"> aim to look at a different term in the future. </w:t>
      </w:r>
    </w:p>
    <w:p w14:paraId="0000007B" w14:textId="5BCA87CC" w:rsidR="001B01F6" w:rsidRDefault="0092316F">
      <w:pPr>
        <w:spacing w:line="360" w:lineRule="auto"/>
        <w:ind w:hanging="566"/>
      </w:pPr>
      <w:r>
        <w:lastRenderedPageBreak/>
        <w:t>4.2</w:t>
      </w:r>
      <w:r>
        <w:tab/>
        <w:t xml:space="preserve">Staff who identified as Black, Asian, or another </w:t>
      </w:r>
      <w:proofErr w:type="spellStart"/>
      <w:r w:rsidR="00661D5C">
        <w:t>minoritised</w:t>
      </w:r>
      <w:proofErr w:type="spellEnd"/>
      <w:r>
        <w:t xml:space="preserve"> ethnicity (abbreviated to BAME for this report) increased to 8.0%. The BSU comparator group is</w:t>
      </w:r>
      <w:r>
        <w:rPr>
          <w:b/>
        </w:rPr>
        <w:t xml:space="preserve"> </w:t>
      </w:r>
      <w:r>
        <w:t xml:space="preserve">15.1%, </w:t>
      </w:r>
      <w:proofErr w:type="gramStart"/>
      <w:r>
        <w:t>South West</w:t>
      </w:r>
      <w:proofErr w:type="gramEnd"/>
      <w:r>
        <w:t xml:space="preserve"> universities at 11.4%, and All Universities at 16.1%.</w:t>
      </w:r>
    </w:p>
    <w:p w14:paraId="0000007C" w14:textId="77777777" w:rsidR="001B01F6" w:rsidRDefault="0092316F">
      <w:pPr>
        <w:spacing w:line="360" w:lineRule="auto"/>
        <w:ind w:hanging="566"/>
      </w:pPr>
      <w:r>
        <w:rPr>
          <w:noProof/>
        </w:rPr>
        <w:drawing>
          <wp:anchor distT="114300" distB="114300" distL="114300" distR="114300" simplePos="0" relativeHeight="251658247" behindDoc="0" locked="0" layoutInCell="1" hidden="0" allowOverlap="1" wp14:anchorId="7B6FE993" wp14:editId="07777777">
            <wp:simplePos x="0" y="0"/>
            <wp:positionH relativeFrom="column">
              <wp:posOffset>142875</wp:posOffset>
            </wp:positionH>
            <wp:positionV relativeFrom="paragraph">
              <wp:posOffset>261835</wp:posOffset>
            </wp:positionV>
            <wp:extent cx="5053013" cy="5044619"/>
            <wp:effectExtent l="0" t="0" r="0" b="0"/>
            <wp:wrapSquare wrapText="bothSides" distT="114300" distB="114300" distL="114300" distR="114300"/>
            <wp:docPr id="5" name="Picture 5" descr="A pink and purple bar chart showing the amount of staff that identify as BAME at Bath Spa. This chart shows data from 2021/22 vs 2020/21, where there is a small increase in percentage at BSU and our comparators, as also shown in the data above. "/>
            <wp:cNvGraphicFramePr/>
            <a:graphic xmlns:a="http://schemas.openxmlformats.org/drawingml/2006/main">
              <a:graphicData uri="http://schemas.openxmlformats.org/drawingml/2006/picture">
                <pic:pic xmlns:pic="http://schemas.openxmlformats.org/drawingml/2006/picture">
                  <pic:nvPicPr>
                    <pic:cNvPr id="0" name="image7.png" descr="A pink and purple bar chart showing the amount of staff that identify as BAME at Bath Spa. This chart shows data from 2021/22 vs 2020/21, where there is a small increase in percentage at BSU and our comparators, as also shown in the data above. "/>
                    <pic:cNvPicPr preferRelativeResize="0"/>
                  </pic:nvPicPr>
                  <pic:blipFill>
                    <a:blip r:embed="rId15"/>
                    <a:srcRect/>
                    <a:stretch>
                      <a:fillRect/>
                    </a:stretch>
                  </pic:blipFill>
                  <pic:spPr>
                    <a:xfrm>
                      <a:off x="0" y="0"/>
                      <a:ext cx="5053013" cy="5044619"/>
                    </a:xfrm>
                    <a:prstGeom prst="rect">
                      <a:avLst/>
                    </a:prstGeom>
                    <a:ln/>
                  </pic:spPr>
                </pic:pic>
              </a:graphicData>
            </a:graphic>
          </wp:anchor>
        </w:drawing>
      </w:r>
    </w:p>
    <w:p w14:paraId="0000007D" w14:textId="77777777" w:rsidR="001B01F6" w:rsidRDefault="001B01F6">
      <w:pPr>
        <w:spacing w:line="360" w:lineRule="auto"/>
        <w:ind w:hanging="566"/>
      </w:pPr>
    </w:p>
    <w:p w14:paraId="0000007E" w14:textId="77777777" w:rsidR="001B01F6" w:rsidRDefault="001B01F6">
      <w:pPr>
        <w:spacing w:line="360" w:lineRule="auto"/>
        <w:ind w:hanging="566"/>
      </w:pPr>
    </w:p>
    <w:p w14:paraId="0000007F" w14:textId="77777777" w:rsidR="001B01F6" w:rsidRDefault="001B01F6">
      <w:pPr>
        <w:spacing w:line="360" w:lineRule="auto"/>
        <w:ind w:hanging="566"/>
      </w:pPr>
    </w:p>
    <w:p w14:paraId="00000080" w14:textId="77777777" w:rsidR="001B01F6" w:rsidRDefault="001B01F6">
      <w:pPr>
        <w:spacing w:line="360" w:lineRule="auto"/>
        <w:ind w:hanging="566"/>
      </w:pPr>
    </w:p>
    <w:p w14:paraId="00000081" w14:textId="77777777" w:rsidR="001B01F6" w:rsidRDefault="001B01F6">
      <w:pPr>
        <w:spacing w:line="360" w:lineRule="auto"/>
        <w:ind w:hanging="566"/>
      </w:pPr>
    </w:p>
    <w:p w14:paraId="00000082" w14:textId="77777777" w:rsidR="001B01F6" w:rsidRDefault="001B01F6">
      <w:pPr>
        <w:spacing w:line="360" w:lineRule="auto"/>
        <w:ind w:hanging="566"/>
      </w:pPr>
    </w:p>
    <w:p w14:paraId="00000083" w14:textId="77777777" w:rsidR="001B01F6" w:rsidRDefault="001B01F6">
      <w:pPr>
        <w:spacing w:line="360" w:lineRule="auto"/>
        <w:ind w:hanging="566"/>
      </w:pPr>
    </w:p>
    <w:p w14:paraId="00000084" w14:textId="77777777" w:rsidR="001B01F6" w:rsidRDefault="001B01F6">
      <w:pPr>
        <w:spacing w:line="360" w:lineRule="auto"/>
        <w:ind w:hanging="566"/>
      </w:pPr>
    </w:p>
    <w:p w14:paraId="00000085" w14:textId="77777777" w:rsidR="001B01F6" w:rsidRDefault="001B01F6">
      <w:pPr>
        <w:spacing w:line="360" w:lineRule="auto"/>
        <w:ind w:hanging="566"/>
      </w:pPr>
    </w:p>
    <w:p w14:paraId="00000086" w14:textId="77777777" w:rsidR="001B01F6" w:rsidRDefault="001B01F6">
      <w:pPr>
        <w:spacing w:line="360" w:lineRule="auto"/>
        <w:ind w:hanging="566"/>
      </w:pPr>
    </w:p>
    <w:p w14:paraId="00000087" w14:textId="77777777" w:rsidR="001B01F6" w:rsidRDefault="001B01F6">
      <w:pPr>
        <w:spacing w:line="360" w:lineRule="auto"/>
        <w:ind w:hanging="566"/>
      </w:pPr>
    </w:p>
    <w:p w14:paraId="00000088" w14:textId="77777777" w:rsidR="001B01F6" w:rsidRDefault="001B01F6">
      <w:pPr>
        <w:spacing w:line="360" w:lineRule="auto"/>
        <w:ind w:hanging="566"/>
      </w:pPr>
    </w:p>
    <w:p w14:paraId="00000089" w14:textId="77777777" w:rsidR="001B01F6" w:rsidRDefault="001B01F6">
      <w:pPr>
        <w:spacing w:line="360" w:lineRule="auto"/>
        <w:ind w:hanging="566"/>
      </w:pPr>
    </w:p>
    <w:p w14:paraId="0000008A" w14:textId="77777777" w:rsidR="001B01F6" w:rsidRDefault="001B01F6">
      <w:pPr>
        <w:spacing w:line="360" w:lineRule="auto"/>
        <w:ind w:hanging="566"/>
      </w:pPr>
    </w:p>
    <w:p w14:paraId="0000008B" w14:textId="77777777" w:rsidR="001B01F6" w:rsidRDefault="001B01F6">
      <w:pPr>
        <w:spacing w:line="360" w:lineRule="auto"/>
        <w:ind w:hanging="566"/>
      </w:pPr>
    </w:p>
    <w:p w14:paraId="0000008C" w14:textId="77777777" w:rsidR="001B01F6" w:rsidRDefault="001B01F6">
      <w:pPr>
        <w:spacing w:line="360" w:lineRule="auto"/>
        <w:ind w:hanging="566"/>
      </w:pPr>
    </w:p>
    <w:p w14:paraId="0000008D" w14:textId="77777777" w:rsidR="001B01F6" w:rsidRDefault="001B01F6">
      <w:pPr>
        <w:spacing w:line="360" w:lineRule="auto"/>
        <w:ind w:hanging="566"/>
      </w:pPr>
    </w:p>
    <w:p w14:paraId="0000008E" w14:textId="77777777" w:rsidR="001B01F6" w:rsidRDefault="001B01F6">
      <w:pPr>
        <w:spacing w:line="360" w:lineRule="auto"/>
        <w:ind w:hanging="566"/>
      </w:pPr>
    </w:p>
    <w:p w14:paraId="0000008F" w14:textId="77777777" w:rsidR="001B01F6" w:rsidRDefault="001B01F6">
      <w:pPr>
        <w:spacing w:line="360" w:lineRule="auto"/>
        <w:ind w:hanging="566"/>
      </w:pPr>
    </w:p>
    <w:p w14:paraId="00000090" w14:textId="77777777" w:rsidR="001B01F6" w:rsidRDefault="001B01F6">
      <w:pPr>
        <w:spacing w:line="360" w:lineRule="auto"/>
        <w:ind w:hanging="566"/>
      </w:pPr>
    </w:p>
    <w:p w14:paraId="00000091" w14:textId="77777777" w:rsidR="001B01F6" w:rsidRDefault="001B01F6">
      <w:pPr>
        <w:spacing w:line="360" w:lineRule="auto"/>
        <w:ind w:hanging="566"/>
      </w:pPr>
    </w:p>
    <w:p w14:paraId="00000092" w14:textId="77777777" w:rsidR="001B01F6" w:rsidRDefault="001B01F6">
      <w:pPr>
        <w:spacing w:line="360" w:lineRule="auto"/>
        <w:ind w:hanging="566"/>
      </w:pPr>
    </w:p>
    <w:p w14:paraId="00000093" w14:textId="77777777" w:rsidR="001B01F6" w:rsidRDefault="0092316F">
      <w:pPr>
        <w:spacing w:line="360" w:lineRule="auto"/>
        <w:ind w:hanging="566"/>
      </w:pPr>
      <w:r>
        <w:t>4.3</w:t>
      </w:r>
      <w:r>
        <w:tab/>
        <w:t xml:space="preserve">Within our Academic Staff force 10.4% identify as BAME. Although we are still below our comparators this increase has brought us closer to them, with the BSU comparator group and </w:t>
      </w:r>
      <w:proofErr w:type="gramStart"/>
      <w:r>
        <w:t>South West</w:t>
      </w:r>
      <w:proofErr w:type="gramEnd"/>
      <w:r>
        <w:t xml:space="preserve"> Universities both at 14.7%, and all Universities at 18.5%. </w:t>
      </w:r>
    </w:p>
    <w:p w14:paraId="00000094" w14:textId="77777777" w:rsidR="001B01F6" w:rsidRDefault="0092316F">
      <w:pPr>
        <w:spacing w:line="360" w:lineRule="auto"/>
        <w:ind w:hanging="566"/>
      </w:pPr>
      <w:r>
        <w:t>4.4</w:t>
      </w:r>
      <w:r>
        <w:tab/>
        <w:t xml:space="preserve"> 5.4% of our Professional Service staff identify as BAME. Our comparators are at 15.7%, </w:t>
      </w:r>
      <w:proofErr w:type="gramStart"/>
      <w:r>
        <w:t>South West</w:t>
      </w:r>
      <w:proofErr w:type="gramEnd"/>
      <w:r>
        <w:t xml:space="preserve"> Universities at 7.5% and All universities at 13.2%.</w:t>
      </w:r>
    </w:p>
    <w:p w14:paraId="00000095" w14:textId="77777777" w:rsidR="001B01F6" w:rsidRDefault="001B01F6">
      <w:pPr>
        <w:spacing w:line="360" w:lineRule="auto"/>
        <w:ind w:hanging="566"/>
      </w:pPr>
    </w:p>
    <w:p w14:paraId="00000096" w14:textId="77777777" w:rsidR="001B01F6" w:rsidRDefault="001B01F6">
      <w:pPr>
        <w:spacing w:line="360" w:lineRule="auto"/>
        <w:ind w:hanging="566"/>
      </w:pPr>
    </w:p>
    <w:p w14:paraId="00000097" w14:textId="77777777" w:rsidR="001B01F6" w:rsidRDefault="001B01F6">
      <w:pPr>
        <w:spacing w:line="360" w:lineRule="auto"/>
        <w:ind w:hanging="566"/>
      </w:pPr>
    </w:p>
    <w:p w14:paraId="00000098" w14:textId="77777777" w:rsidR="001B01F6" w:rsidRDefault="001B01F6">
      <w:pPr>
        <w:spacing w:line="360" w:lineRule="auto"/>
        <w:ind w:hanging="566"/>
      </w:pPr>
    </w:p>
    <w:p w14:paraId="00000099" w14:textId="77777777" w:rsidR="001B01F6" w:rsidRDefault="001B01F6">
      <w:pPr>
        <w:spacing w:line="360" w:lineRule="auto"/>
        <w:ind w:hanging="566"/>
      </w:pPr>
    </w:p>
    <w:p w14:paraId="0000009A" w14:textId="77777777" w:rsidR="001B01F6" w:rsidRDefault="001B01F6">
      <w:pPr>
        <w:spacing w:line="360" w:lineRule="auto"/>
        <w:ind w:hanging="566"/>
      </w:pPr>
    </w:p>
    <w:p w14:paraId="0000009B" w14:textId="77777777" w:rsidR="001B01F6" w:rsidRDefault="0092316F">
      <w:pPr>
        <w:spacing w:line="360" w:lineRule="auto"/>
        <w:ind w:hanging="566"/>
      </w:pPr>
      <w:r>
        <w:rPr>
          <w:noProof/>
        </w:rPr>
        <w:lastRenderedPageBreak/>
        <w:drawing>
          <wp:anchor distT="114300" distB="114300" distL="114300" distR="114300" simplePos="0" relativeHeight="251658248" behindDoc="0" locked="0" layoutInCell="1" hidden="0" allowOverlap="1" wp14:anchorId="36D55DE2" wp14:editId="07777777">
            <wp:simplePos x="0" y="0"/>
            <wp:positionH relativeFrom="column">
              <wp:posOffset>152400</wp:posOffset>
            </wp:positionH>
            <wp:positionV relativeFrom="paragraph">
              <wp:posOffset>179382</wp:posOffset>
            </wp:positionV>
            <wp:extent cx="5224463" cy="5214605"/>
            <wp:effectExtent l="0" t="0" r="0" b="0"/>
            <wp:wrapSquare wrapText="bothSides" distT="114300" distB="114300" distL="114300" distR="114300"/>
            <wp:docPr id="16" name="Picture 16" descr="Pink and Purple bar chart showing the amount of Academic and Professional Services staff that identify as BAME at BSU, compared to our comparator groups. All data is the same as the text above. "/>
            <wp:cNvGraphicFramePr/>
            <a:graphic xmlns:a="http://schemas.openxmlformats.org/drawingml/2006/main">
              <a:graphicData uri="http://schemas.openxmlformats.org/drawingml/2006/picture">
                <pic:pic xmlns:pic="http://schemas.openxmlformats.org/drawingml/2006/picture">
                  <pic:nvPicPr>
                    <pic:cNvPr id="0" name="image9.png" descr="Pink and Purple bar chart showing the amount of Academic and Professional Services staff that identify as BAME at BSU, compared to our comparator groups. All data is the same as the text above. "/>
                    <pic:cNvPicPr preferRelativeResize="0"/>
                  </pic:nvPicPr>
                  <pic:blipFill>
                    <a:blip r:embed="rId16"/>
                    <a:srcRect/>
                    <a:stretch>
                      <a:fillRect/>
                    </a:stretch>
                  </pic:blipFill>
                  <pic:spPr>
                    <a:xfrm>
                      <a:off x="0" y="0"/>
                      <a:ext cx="5224463" cy="5214605"/>
                    </a:xfrm>
                    <a:prstGeom prst="rect">
                      <a:avLst/>
                    </a:prstGeom>
                    <a:ln/>
                  </pic:spPr>
                </pic:pic>
              </a:graphicData>
            </a:graphic>
          </wp:anchor>
        </w:drawing>
      </w:r>
    </w:p>
    <w:p w14:paraId="0000009C" w14:textId="77777777" w:rsidR="001B01F6" w:rsidRDefault="001B01F6">
      <w:pPr>
        <w:spacing w:line="360" w:lineRule="auto"/>
        <w:ind w:hanging="566"/>
      </w:pPr>
    </w:p>
    <w:p w14:paraId="0000009D" w14:textId="77777777" w:rsidR="001B01F6" w:rsidRDefault="001B01F6">
      <w:pPr>
        <w:spacing w:line="360" w:lineRule="auto"/>
        <w:ind w:hanging="566"/>
      </w:pPr>
    </w:p>
    <w:p w14:paraId="0000009E" w14:textId="77777777" w:rsidR="001B01F6" w:rsidRDefault="001B01F6">
      <w:pPr>
        <w:spacing w:line="360" w:lineRule="auto"/>
        <w:ind w:hanging="566"/>
      </w:pPr>
    </w:p>
    <w:p w14:paraId="0000009F" w14:textId="77777777" w:rsidR="001B01F6" w:rsidRDefault="001B01F6">
      <w:pPr>
        <w:spacing w:line="360" w:lineRule="auto"/>
        <w:ind w:hanging="566"/>
      </w:pPr>
    </w:p>
    <w:p w14:paraId="000000A0" w14:textId="77777777" w:rsidR="001B01F6" w:rsidRDefault="001B01F6">
      <w:pPr>
        <w:spacing w:line="360" w:lineRule="auto"/>
        <w:ind w:hanging="566"/>
      </w:pPr>
    </w:p>
    <w:p w14:paraId="000000A1" w14:textId="77777777" w:rsidR="001B01F6" w:rsidRDefault="001B01F6">
      <w:pPr>
        <w:spacing w:line="360" w:lineRule="auto"/>
        <w:ind w:hanging="566"/>
      </w:pPr>
    </w:p>
    <w:p w14:paraId="000000A2" w14:textId="77777777" w:rsidR="001B01F6" w:rsidRDefault="001B01F6">
      <w:pPr>
        <w:spacing w:line="360" w:lineRule="auto"/>
        <w:ind w:hanging="566"/>
      </w:pPr>
    </w:p>
    <w:p w14:paraId="000000A3" w14:textId="77777777" w:rsidR="001B01F6" w:rsidRDefault="001B01F6">
      <w:pPr>
        <w:spacing w:line="360" w:lineRule="auto"/>
        <w:ind w:hanging="566"/>
      </w:pPr>
    </w:p>
    <w:p w14:paraId="000000A4" w14:textId="77777777" w:rsidR="001B01F6" w:rsidRDefault="001B01F6">
      <w:pPr>
        <w:spacing w:line="360" w:lineRule="auto"/>
        <w:ind w:hanging="566"/>
      </w:pPr>
    </w:p>
    <w:p w14:paraId="000000A5" w14:textId="77777777" w:rsidR="001B01F6" w:rsidRDefault="001B01F6">
      <w:pPr>
        <w:spacing w:line="360" w:lineRule="auto"/>
        <w:ind w:hanging="566"/>
      </w:pPr>
    </w:p>
    <w:p w14:paraId="000000A6" w14:textId="77777777" w:rsidR="001B01F6" w:rsidRDefault="001B01F6">
      <w:pPr>
        <w:spacing w:line="360" w:lineRule="auto"/>
        <w:ind w:hanging="566"/>
      </w:pPr>
    </w:p>
    <w:p w14:paraId="000000A7" w14:textId="77777777" w:rsidR="001B01F6" w:rsidRDefault="001B01F6">
      <w:pPr>
        <w:spacing w:line="360" w:lineRule="auto"/>
        <w:ind w:hanging="566"/>
      </w:pPr>
    </w:p>
    <w:p w14:paraId="000000A8" w14:textId="77777777" w:rsidR="001B01F6" w:rsidRDefault="001B01F6">
      <w:pPr>
        <w:spacing w:line="360" w:lineRule="auto"/>
        <w:ind w:hanging="566"/>
      </w:pPr>
    </w:p>
    <w:p w14:paraId="000000A9" w14:textId="77777777" w:rsidR="001B01F6" w:rsidRDefault="001B01F6">
      <w:pPr>
        <w:spacing w:line="360" w:lineRule="auto"/>
        <w:ind w:hanging="566"/>
      </w:pPr>
    </w:p>
    <w:p w14:paraId="000000AA" w14:textId="77777777" w:rsidR="001B01F6" w:rsidRDefault="001B01F6">
      <w:pPr>
        <w:spacing w:line="360" w:lineRule="auto"/>
        <w:ind w:hanging="566"/>
      </w:pPr>
    </w:p>
    <w:p w14:paraId="000000AB" w14:textId="77777777" w:rsidR="001B01F6" w:rsidRDefault="001B01F6">
      <w:pPr>
        <w:spacing w:line="360" w:lineRule="auto"/>
        <w:ind w:hanging="566"/>
      </w:pPr>
    </w:p>
    <w:p w14:paraId="000000AC" w14:textId="77777777" w:rsidR="001B01F6" w:rsidRDefault="001B01F6">
      <w:pPr>
        <w:spacing w:line="360" w:lineRule="auto"/>
        <w:ind w:hanging="566"/>
      </w:pPr>
    </w:p>
    <w:p w14:paraId="000000AD" w14:textId="77777777" w:rsidR="001B01F6" w:rsidRDefault="001B01F6">
      <w:pPr>
        <w:spacing w:line="360" w:lineRule="auto"/>
        <w:ind w:hanging="566"/>
      </w:pPr>
    </w:p>
    <w:p w14:paraId="000000AE" w14:textId="77777777" w:rsidR="001B01F6" w:rsidRDefault="001B01F6">
      <w:pPr>
        <w:spacing w:line="360" w:lineRule="auto"/>
        <w:ind w:hanging="566"/>
      </w:pPr>
    </w:p>
    <w:p w14:paraId="000000AF" w14:textId="77777777" w:rsidR="001B01F6" w:rsidRDefault="001B01F6">
      <w:pPr>
        <w:spacing w:line="360" w:lineRule="auto"/>
        <w:ind w:hanging="566"/>
      </w:pPr>
    </w:p>
    <w:p w14:paraId="000000B0" w14:textId="77777777" w:rsidR="001B01F6" w:rsidRDefault="001B01F6">
      <w:pPr>
        <w:spacing w:line="360" w:lineRule="auto"/>
        <w:ind w:hanging="566"/>
      </w:pPr>
    </w:p>
    <w:p w14:paraId="000000B1" w14:textId="77777777" w:rsidR="001B01F6" w:rsidRDefault="001B01F6">
      <w:pPr>
        <w:spacing w:line="360" w:lineRule="auto"/>
        <w:ind w:hanging="566"/>
      </w:pPr>
    </w:p>
    <w:p w14:paraId="000000B2" w14:textId="77777777" w:rsidR="001B01F6" w:rsidRDefault="001B01F6">
      <w:pPr>
        <w:spacing w:line="360" w:lineRule="auto"/>
        <w:ind w:hanging="566"/>
      </w:pPr>
    </w:p>
    <w:p w14:paraId="000000B3" w14:textId="77777777" w:rsidR="001B01F6" w:rsidRDefault="001B01F6">
      <w:pPr>
        <w:spacing w:line="360" w:lineRule="auto"/>
        <w:ind w:hanging="566"/>
      </w:pPr>
    </w:p>
    <w:p w14:paraId="000000B4" w14:textId="77777777" w:rsidR="001B01F6" w:rsidRDefault="001B01F6">
      <w:pPr>
        <w:spacing w:line="360" w:lineRule="auto"/>
        <w:ind w:hanging="566"/>
      </w:pPr>
    </w:p>
    <w:p w14:paraId="000000B5" w14:textId="77777777" w:rsidR="001B01F6" w:rsidRDefault="001B01F6">
      <w:pPr>
        <w:spacing w:line="360" w:lineRule="auto"/>
        <w:ind w:hanging="566"/>
      </w:pPr>
    </w:p>
    <w:p w14:paraId="000000B6" w14:textId="77777777" w:rsidR="001B01F6" w:rsidRDefault="001B01F6">
      <w:pPr>
        <w:spacing w:line="360" w:lineRule="auto"/>
        <w:ind w:hanging="566"/>
      </w:pPr>
    </w:p>
    <w:p w14:paraId="000000B7" w14:textId="77777777" w:rsidR="001B01F6" w:rsidRDefault="001B01F6">
      <w:pPr>
        <w:spacing w:line="360" w:lineRule="auto"/>
        <w:ind w:hanging="566"/>
      </w:pPr>
    </w:p>
    <w:p w14:paraId="000000B8" w14:textId="77777777" w:rsidR="001B01F6" w:rsidRDefault="001B01F6">
      <w:pPr>
        <w:spacing w:line="360" w:lineRule="auto"/>
        <w:ind w:hanging="566"/>
      </w:pPr>
    </w:p>
    <w:p w14:paraId="000000B9" w14:textId="77777777" w:rsidR="001B01F6" w:rsidRDefault="001B01F6">
      <w:pPr>
        <w:spacing w:line="360" w:lineRule="auto"/>
        <w:ind w:hanging="566"/>
      </w:pPr>
    </w:p>
    <w:p w14:paraId="000000BA" w14:textId="77777777" w:rsidR="001B01F6" w:rsidRDefault="001B01F6">
      <w:pPr>
        <w:spacing w:line="360" w:lineRule="auto"/>
        <w:ind w:hanging="566"/>
      </w:pPr>
    </w:p>
    <w:p w14:paraId="000000BB" w14:textId="77777777" w:rsidR="001B01F6" w:rsidRDefault="001B01F6">
      <w:pPr>
        <w:spacing w:line="360" w:lineRule="auto"/>
        <w:ind w:hanging="566"/>
      </w:pPr>
    </w:p>
    <w:p w14:paraId="000000BC" w14:textId="77777777" w:rsidR="001B01F6" w:rsidRDefault="001B01F6">
      <w:pPr>
        <w:spacing w:line="360" w:lineRule="auto"/>
        <w:ind w:hanging="566"/>
      </w:pPr>
    </w:p>
    <w:p w14:paraId="000000BD" w14:textId="77777777" w:rsidR="001B01F6" w:rsidRDefault="001B01F6">
      <w:pPr>
        <w:spacing w:line="360" w:lineRule="auto"/>
        <w:ind w:hanging="566"/>
      </w:pPr>
    </w:p>
    <w:p w14:paraId="000000BE" w14:textId="77777777" w:rsidR="001B01F6" w:rsidRDefault="001B01F6">
      <w:pPr>
        <w:spacing w:line="360" w:lineRule="auto"/>
        <w:ind w:hanging="566"/>
      </w:pPr>
    </w:p>
    <w:p w14:paraId="000000BF" w14:textId="77777777" w:rsidR="001B01F6" w:rsidRDefault="001B01F6">
      <w:pPr>
        <w:spacing w:line="360" w:lineRule="auto"/>
        <w:ind w:hanging="566"/>
      </w:pPr>
    </w:p>
    <w:p w14:paraId="000000C0" w14:textId="77777777" w:rsidR="001B01F6" w:rsidRDefault="0092316F">
      <w:pPr>
        <w:spacing w:line="360" w:lineRule="auto"/>
        <w:ind w:hanging="566"/>
      </w:pPr>
      <w:r>
        <w:lastRenderedPageBreak/>
        <w:t xml:space="preserve">4.5 </w:t>
      </w:r>
      <w:r>
        <w:tab/>
        <w:t xml:space="preserve">The most promising set of data is for our senior staff with 10.5% identifying as BAME which positions us higher than all our comparator groups BSU Comparators at 8.9%, </w:t>
      </w:r>
      <w:proofErr w:type="gramStart"/>
      <w:r>
        <w:t>South West</w:t>
      </w:r>
      <w:proofErr w:type="gramEnd"/>
      <w:r>
        <w:t xml:space="preserve"> Universities 6.9% and All Universities 7.9%. </w:t>
      </w:r>
    </w:p>
    <w:p w14:paraId="000000C1" w14:textId="77777777" w:rsidR="001B01F6" w:rsidRDefault="0092316F">
      <w:pPr>
        <w:spacing w:line="360" w:lineRule="auto"/>
        <w:ind w:hanging="566"/>
      </w:pPr>
      <w:r>
        <w:rPr>
          <w:noProof/>
        </w:rPr>
        <w:drawing>
          <wp:anchor distT="114300" distB="114300" distL="114300" distR="114300" simplePos="0" relativeHeight="251658249" behindDoc="0" locked="0" layoutInCell="1" hidden="0" allowOverlap="1" wp14:anchorId="6BC7C1CF" wp14:editId="327A1864">
            <wp:simplePos x="0" y="0"/>
            <wp:positionH relativeFrom="column">
              <wp:posOffset>304800</wp:posOffset>
            </wp:positionH>
            <wp:positionV relativeFrom="paragraph">
              <wp:posOffset>281899</wp:posOffset>
            </wp:positionV>
            <wp:extent cx="5018589" cy="5010252"/>
            <wp:effectExtent l="0" t="0" r="0" b="0"/>
            <wp:wrapSquare wrapText="bothSides" distT="114300" distB="114300" distL="114300" distR="114300"/>
            <wp:docPr id="1" name="Picture 1" descr="Pink pie chart showing senior staff ethnicity as in the text "/>
            <wp:cNvGraphicFramePr/>
            <a:graphic xmlns:a="http://schemas.openxmlformats.org/drawingml/2006/main">
              <a:graphicData uri="http://schemas.openxmlformats.org/drawingml/2006/picture">
                <pic:pic xmlns:pic="http://schemas.openxmlformats.org/drawingml/2006/picture">
                  <pic:nvPicPr>
                    <pic:cNvPr id="1" name="Picture 1" descr="Pink pie chart showing senior staff ethnicity as in the text "/>
                    <pic:cNvPicPr preferRelativeResize="0"/>
                  </pic:nvPicPr>
                  <pic:blipFill>
                    <a:blip r:embed="rId17"/>
                    <a:srcRect/>
                    <a:stretch>
                      <a:fillRect/>
                    </a:stretch>
                  </pic:blipFill>
                  <pic:spPr>
                    <a:xfrm>
                      <a:off x="0" y="0"/>
                      <a:ext cx="5018589" cy="5010252"/>
                    </a:xfrm>
                    <a:prstGeom prst="rect">
                      <a:avLst/>
                    </a:prstGeom>
                    <a:ln/>
                  </pic:spPr>
                </pic:pic>
              </a:graphicData>
            </a:graphic>
          </wp:anchor>
        </w:drawing>
      </w:r>
    </w:p>
    <w:p w14:paraId="000000C2" w14:textId="77777777" w:rsidR="001B01F6" w:rsidRDefault="001B01F6">
      <w:pPr>
        <w:spacing w:line="360" w:lineRule="auto"/>
        <w:ind w:hanging="566"/>
      </w:pPr>
    </w:p>
    <w:p w14:paraId="000000C3" w14:textId="77777777" w:rsidR="001B01F6" w:rsidRDefault="001B01F6">
      <w:pPr>
        <w:spacing w:line="360" w:lineRule="auto"/>
        <w:ind w:hanging="566"/>
      </w:pPr>
    </w:p>
    <w:p w14:paraId="000000C4" w14:textId="77777777" w:rsidR="001B01F6" w:rsidRDefault="001B01F6">
      <w:pPr>
        <w:spacing w:line="360" w:lineRule="auto"/>
        <w:ind w:hanging="566"/>
      </w:pPr>
    </w:p>
    <w:p w14:paraId="000000C5" w14:textId="77777777" w:rsidR="001B01F6" w:rsidRDefault="001B01F6">
      <w:pPr>
        <w:spacing w:line="360" w:lineRule="auto"/>
        <w:ind w:hanging="566"/>
      </w:pPr>
    </w:p>
    <w:p w14:paraId="000000C6" w14:textId="77777777" w:rsidR="001B01F6" w:rsidRDefault="001B01F6">
      <w:pPr>
        <w:spacing w:line="360" w:lineRule="auto"/>
        <w:ind w:hanging="566"/>
      </w:pPr>
    </w:p>
    <w:p w14:paraId="000000C7" w14:textId="77777777" w:rsidR="001B01F6" w:rsidRDefault="001B01F6">
      <w:pPr>
        <w:spacing w:line="360" w:lineRule="auto"/>
        <w:ind w:hanging="566"/>
        <w:rPr>
          <w:b/>
        </w:rPr>
      </w:pPr>
    </w:p>
    <w:p w14:paraId="000000C8" w14:textId="77777777" w:rsidR="001B01F6" w:rsidRDefault="001B01F6">
      <w:pPr>
        <w:spacing w:line="360" w:lineRule="auto"/>
        <w:ind w:hanging="566"/>
        <w:rPr>
          <w:b/>
        </w:rPr>
      </w:pPr>
    </w:p>
    <w:p w14:paraId="000000C9" w14:textId="77777777" w:rsidR="001B01F6" w:rsidRDefault="001B01F6">
      <w:pPr>
        <w:spacing w:line="360" w:lineRule="auto"/>
        <w:ind w:hanging="566"/>
        <w:rPr>
          <w:b/>
        </w:rPr>
      </w:pPr>
    </w:p>
    <w:p w14:paraId="000000CA" w14:textId="77777777" w:rsidR="001B01F6" w:rsidRDefault="001B01F6">
      <w:pPr>
        <w:spacing w:line="360" w:lineRule="auto"/>
        <w:ind w:hanging="566"/>
        <w:rPr>
          <w:b/>
        </w:rPr>
      </w:pPr>
    </w:p>
    <w:p w14:paraId="000000CB" w14:textId="77777777" w:rsidR="001B01F6" w:rsidRDefault="001B01F6">
      <w:pPr>
        <w:spacing w:line="360" w:lineRule="auto"/>
        <w:ind w:hanging="566"/>
        <w:rPr>
          <w:b/>
        </w:rPr>
      </w:pPr>
    </w:p>
    <w:p w14:paraId="000000CC" w14:textId="77777777" w:rsidR="001B01F6" w:rsidRDefault="001B01F6">
      <w:pPr>
        <w:spacing w:line="360" w:lineRule="auto"/>
        <w:ind w:hanging="566"/>
        <w:rPr>
          <w:b/>
        </w:rPr>
      </w:pPr>
    </w:p>
    <w:p w14:paraId="000000CD" w14:textId="77777777" w:rsidR="001B01F6" w:rsidRDefault="001B01F6">
      <w:pPr>
        <w:spacing w:line="360" w:lineRule="auto"/>
        <w:ind w:hanging="566"/>
        <w:rPr>
          <w:b/>
        </w:rPr>
      </w:pPr>
    </w:p>
    <w:p w14:paraId="000000CE" w14:textId="77777777" w:rsidR="001B01F6" w:rsidRDefault="001B01F6">
      <w:pPr>
        <w:spacing w:line="360" w:lineRule="auto"/>
        <w:ind w:hanging="566"/>
        <w:rPr>
          <w:b/>
        </w:rPr>
      </w:pPr>
    </w:p>
    <w:p w14:paraId="000000CF" w14:textId="77777777" w:rsidR="001B01F6" w:rsidRDefault="001B01F6">
      <w:pPr>
        <w:spacing w:line="360" w:lineRule="auto"/>
        <w:ind w:hanging="566"/>
        <w:rPr>
          <w:b/>
        </w:rPr>
      </w:pPr>
    </w:p>
    <w:p w14:paraId="000000D0" w14:textId="77777777" w:rsidR="001B01F6" w:rsidRDefault="001B01F6">
      <w:pPr>
        <w:spacing w:line="360" w:lineRule="auto"/>
        <w:ind w:hanging="566"/>
        <w:rPr>
          <w:b/>
        </w:rPr>
      </w:pPr>
    </w:p>
    <w:p w14:paraId="000000D1" w14:textId="77777777" w:rsidR="001B01F6" w:rsidRDefault="001B01F6">
      <w:pPr>
        <w:spacing w:line="360" w:lineRule="auto"/>
        <w:ind w:hanging="566"/>
        <w:rPr>
          <w:b/>
        </w:rPr>
      </w:pPr>
    </w:p>
    <w:p w14:paraId="000000D2" w14:textId="77777777" w:rsidR="001B01F6" w:rsidRDefault="001B01F6">
      <w:pPr>
        <w:spacing w:line="360" w:lineRule="auto"/>
        <w:ind w:hanging="566"/>
        <w:rPr>
          <w:b/>
        </w:rPr>
      </w:pPr>
    </w:p>
    <w:p w14:paraId="000000D3" w14:textId="77777777" w:rsidR="001B01F6" w:rsidRDefault="001B01F6">
      <w:pPr>
        <w:spacing w:line="360" w:lineRule="auto"/>
        <w:ind w:hanging="566"/>
        <w:rPr>
          <w:b/>
        </w:rPr>
      </w:pPr>
    </w:p>
    <w:p w14:paraId="000000D4" w14:textId="77777777" w:rsidR="001B01F6" w:rsidRDefault="0092316F">
      <w:pPr>
        <w:spacing w:line="360" w:lineRule="auto"/>
        <w:ind w:hanging="566"/>
        <w:rPr>
          <w:b/>
        </w:rPr>
      </w:pPr>
      <w:r>
        <w:rPr>
          <w:b/>
        </w:rPr>
        <w:t xml:space="preserve"> </w:t>
      </w:r>
    </w:p>
    <w:p w14:paraId="000000D5" w14:textId="77777777" w:rsidR="001B01F6" w:rsidRDefault="001B01F6">
      <w:pPr>
        <w:spacing w:line="360" w:lineRule="auto"/>
        <w:ind w:hanging="566"/>
        <w:rPr>
          <w:b/>
        </w:rPr>
      </w:pPr>
    </w:p>
    <w:p w14:paraId="000000D6" w14:textId="77777777" w:rsidR="001B01F6" w:rsidRDefault="001B01F6">
      <w:pPr>
        <w:spacing w:line="360" w:lineRule="auto"/>
        <w:ind w:hanging="566"/>
        <w:rPr>
          <w:b/>
        </w:rPr>
      </w:pPr>
    </w:p>
    <w:p w14:paraId="000000D7" w14:textId="77777777" w:rsidR="001B01F6" w:rsidRDefault="001B01F6">
      <w:pPr>
        <w:pStyle w:val="Heading2"/>
        <w:spacing w:line="360" w:lineRule="auto"/>
        <w:ind w:hanging="566"/>
        <w:rPr>
          <w:b/>
        </w:rPr>
      </w:pPr>
      <w:bookmarkStart w:id="5" w:name="_a738b52qzn5x" w:colFirst="0" w:colLast="0"/>
      <w:bookmarkEnd w:id="5"/>
    </w:p>
    <w:p w14:paraId="000000D8" w14:textId="77777777" w:rsidR="001B01F6" w:rsidRDefault="001B01F6">
      <w:pPr>
        <w:pStyle w:val="Heading2"/>
        <w:spacing w:line="360" w:lineRule="auto"/>
        <w:ind w:hanging="566"/>
        <w:rPr>
          <w:b/>
        </w:rPr>
      </w:pPr>
      <w:bookmarkStart w:id="6" w:name="_wb93u62duxer" w:colFirst="0" w:colLast="0"/>
      <w:bookmarkEnd w:id="6"/>
    </w:p>
    <w:p w14:paraId="000000D9" w14:textId="77777777" w:rsidR="001B01F6" w:rsidRDefault="001B01F6">
      <w:pPr>
        <w:pStyle w:val="Heading2"/>
        <w:spacing w:line="360" w:lineRule="auto"/>
        <w:ind w:hanging="566"/>
        <w:rPr>
          <w:b/>
        </w:rPr>
      </w:pPr>
      <w:bookmarkStart w:id="7" w:name="_b2ucnl3wsv2t" w:colFirst="0" w:colLast="0"/>
      <w:bookmarkEnd w:id="7"/>
    </w:p>
    <w:p w14:paraId="000000DA" w14:textId="77777777" w:rsidR="001B01F6" w:rsidRDefault="001B01F6"/>
    <w:p w14:paraId="000000DB" w14:textId="77777777" w:rsidR="001B01F6" w:rsidRDefault="0092316F">
      <w:pPr>
        <w:pStyle w:val="Heading2"/>
        <w:spacing w:line="360" w:lineRule="auto"/>
        <w:ind w:hanging="566"/>
        <w:rPr>
          <w:b/>
        </w:rPr>
      </w:pPr>
      <w:bookmarkStart w:id="8" w:name="_7626vln18js8" w:colFirst="0" w:colLast="0"/>
      <w:bookmarkEnd w:id="8"/>
      <w:r>
        <w:rPr>
          <w:b/>
        </w:rPr>
        <w:lastRenderedPageBreak/>
        <w:t>5.0</w:t>
      </w:r>
      <w:r>
        <w:rPr>
          <w:b/>
        </w:rPr>
        <w:tab/>
        <w:t xml:space="preserve">Disability </w:t>
      </w:r>
    </w:p>
    <w:p w14:paraId="000000DC" w14:textId="77777777" w:rsidR="001B01F6" w:rsidRDefault="0092316F">
      <w:pPr>
        <w:spacing w:line="360" w:lineRule="auto"/>
        <w:ind w:hanging="566"/>
      </w:pPr>
      <w:r>
        <w:t>5.1</w:t>
      </w:r>
      <w:r>
        <w:tab/>
        <w:t xml:space="preserve">7.8% of our staff have identified as having a disability. Our BSU Comparators and </w:t>
      </w:r>
      <w:proofErr w:type="gramStart"/>
      <w:r>
        <w:t>South West</w:t>
      </w:r>
      <w:proofErr w:type="gramEnd"/>
      <w:r>
        <w:t xml:space="preserve"> Universities are also at 7.8% and All Universities at 6.8%. </w:t>
      </w:r>
      <w:r>
        <w:rPr>
          <w:noProof/>
        </w:rPr>
        <w:drawing>
          <wp:anchor distT="114300" distB="114300" distL="114300" distR="114300" simplePos="0" relativeHeight="251658250" behindDoc="0" locked="0" layoutInCell="1" hidden="0" allowOverlap="1" wp14:anchorId="3B92B39A" wp14:editId="7BCD62BB">
            <wp:simplePos x="0" y="0"/>
            <wp:positionH relativeFrom="column">
              <wp:posOffset>-123824</wp:posOffset>
            </wp:positionH>
            <wp:positionV relativeFrom="paragraph">
              <wp:posOffset>586699</wp:posOffset>
            </wp:positionV>
            <wp:extent cx="5296196" cy="5287398"/>
            <wp:effectExtent l="0" t="0" r="0" b="0"/>
            <wp:wrapSquare wrapText="bothSides" distT="114300" distB="114300" distL="114300" distR="114300"/>
            <wp:docPr id="9" name="Picture 9" descr="A graph showing all staff disability"/>
            <wp:cNvGraphicFramePr/>
            <a:graphic xmlns:a="http://schemas.openxmlformats.org/drawingml/2006/main">
              <a:graphicData uri="http://schemas.openxmlformats.org/drawingml/2006/picture">
                <pic:pic xmlns:pic="http://schemas.openxmlformats.org/drawingml/2006/picture">
                  <pic:nvPicPr>
                    <pic:cNvPr id="9" name="Picture 9" descr="A graph showing all staff disability"/>
                    <pic:cNvPicPr preferRelativeResize="0"/>
                  </pic:nvPicPr>
                  <pic:blipFill>
                    <a:blip r:embed="rId18"/>
                    <a:srcRect/>
                    <a:stretch>
                      <a:fillRect/>
                    </a:stretch>
                  </pic:blipFill>
                  <pic:spPr>
                    <a:xfrm>
                      <a:off x="0" y="0"/>
                      <a:ext cx="5296196" cy="5287398"/>
                    </a:xfrm>
                    <a:prstGeom prst="rect">
                      <a:avLst/>
                    </a:prstGeom>
                    <a:ln/>
                  </pic:spPr>
                </pic:pic>
              </a:graphicData>
            </a:graphic>
          </wp:anchor>
        </w:drawing>
      </w:r>
    </w:p>
    <w:p w14:paraId="000000DD" w14:textId="77777777" w:rsidR="001B01F6" w:rsidRDefault="001B01F6">
      <w:pPr>
        <w:spacing w:line="360" w:lineRule="auto"/>
        <w:ind w:hanging="566"/>
      </w:pPr>
    </w:p>
    <w:p w14:paraId="000000DE" w14:textId="77777777" w:rsidR="001B01F6" w:rsidRDefault="001B01F6">
      <w:pPr>
        <w:spacing w:line="360" w:lineRule="auto"/>
        <w:ind w:hanging="566"/>
      </w:pPr>
    </w:p>
    <w:p w14:paraId="000000DF" w14:textId="77777777" w:rsidR="001B01F6" w:rsidRDefault="001B01F6">
      <w:pPr>
        <w:spacing w:line="360" w:lineRule="auto"/>
        <w:ind w:hanging="566"/>
      </w:pPr>
    </w:p>
    <w:p w14:paraId="000000E0" w14:textId="77777777" w:rsidR="001B01F6" w:rsidRDefault="001B01F6">
      <w:pPr>
        <w:spacing w:line="360" w:lineRule="auto"/>
        <w:ind w:hanging="566"/>
      </w:pPr>
    </w:p>
    <w:p w14:paraId="000000E1" w14:textId="77777777" w:rsidR="001B01F6" w:rsidRDefault="001B01F6">
      <w:pPr>
        <w:spacing w:line="360" w:lineRule="auto"/>
        <w:ind w:hanging="566"/>
      </w:pPr>
    </w:p>
    <w:p w14:paraId="000000E2" w14:textId="77777777" w:rsidR="001B01F6" w:rsidRDefault="001B01F6">
      <w:pPr>
        <w:spacing w:line="360" w:lineRule="auto"/>
        <w:ind w:hanging="566"/>
      </w:pPr>
    </w:p>
    <w:p w14:paraId="000000E3" w14:textId="77777777" w:rsidR="001B01F6" w:rsidRDefault="001B01F6">
      <w:pPr>
        <w:spacing w:line="360" w:lineRule="auto"/>
        <w:ind w:hanging="566"/>
      </w:pPr>
    </w:p>
    <w:p w14:paraId="000000E4" w14:textId="77777777" w:rsidR="001B01F6" w:rsidRDefault="001B01F6">
      <w:pPr>
        <w:spacing w:line="360" w:lineRule="auto"/>
        <w:ind w:hanging="566"/>
      </w:pPr>
    </w:p>
    <w:p w14:paraId="000000E5" w14:textId="77777777" w:rsidR="001B01F6" w:rsidRDefault="001B01F6">
      <w:pPr>
        <w:spacing w:line="360" w:lineRule="auto"/>
        <w:ind w:hanging="566"/>
      </w:pPr>
    </w:p>
    <w:p w14:paraId="000000E6" w14:textId="77777777" w:rsidR="001B01F6" w:rsidRDefault="001B01F6">
      <w:pPr>
        <w:spacing w:line="360" w:lineRule="auto"/>
        <w:ind w:hanging="566"/>
      </w:pPr>
    </w:p>
    <w:p w14:paraId="000000E7" w14:textId="77777777" w:rsidR="001B01F6" w:rsidRDefault="001B01F6">
      <w:pPr>
        <w:spacing w:line="360" w:lineRule="auto"/>
        <w:ind w:hanging="566"/>
      </w:pPr>
    </w:p>
    <w:p w14:paraId="000000E8" w14:textId="77777777" w:rsidR="001B01F6" w:rsidRDefault="001B01F6">
      <w:pPr>
        <w:spacing w:line="360" w:lineRule="auto"/>
        <w:ind w:hanging="566"/>
      </w:pPr>
    </w:p>
    <w:p w14:paraId="000000E9" w14:textId="77777777" w:rsidR="001B01F6" w:rsidRDefault="001B01F6">
      <w:pPr>
        <w:spacing w:line="360" w:lineRule="auto"/>
        <w:ind w:hanging="566"/>
      </w:pPr>
    </w:p>
    <w:p w14:paraId="000000EA" w14:textId="77777777" w:rsidR="001B01F6" w:rsidRDefault="001B01F6">
      <w:pPr>
        <w:spacing w:line="360" w:lineRule="auto"/>
        <w:ind w:hanging="566"/>
      </w:pPr>
    </w:p>
    <w:p w14:paraId="000000EB" w14:textId="77777777" w:rsidR="001B01F6" w:rsidRDefault="001B01F6">
      <w:pPr>
        <w:spacing w:line="360" w:lineRule="auto"/>
        <w:ind w:hanging="566"/>
      </w:pPr>
    </w:p>
    <w:p w14:paraId="000000EC" w14:textId="77777777" w:rsidR="001B01F6" w:rsidRDefault="001B01F6">
      <w:pPr>
        <w:spacing w:line="360" w:lineRule="auto"/>
        <w:ind w:hanging="566"/>
      </w:pPr>
    </w:p>
    <w:p w14:paraId="000000ED" w14:textId="77777777" w:rsidR="001B01F6" w:rsidRDefault="001B01F6">
      <w:pPr>
        <w:spacing w:line="360" w:lineRule="auto"/>
        <w:ind w:hanging="566"/>
      </w:pPr>
    </w:p>
    <w:p w14:paraId="000000EE" w14:textId="77777777" w:rsidR="001B01F6" w:rsidRDefault="001B01F6">
      <w:pPr>
        <w:spacing w:line="360" w:lineRule="auto"/>
        <w:ind w:hanging="566"/>
      </w:pPr>
    </w:p>
    <w:p w14:paraId="000000EF" w14:textId="77777777" w:rsidR="001B01F6" w:rsidRDefault="001B01F6">
      <w:pPr>
        <w:spacing w:line="360" w:lineRule="auto"/>
        <w:ind w:hanging="566"/>
      </w:pPr>
    </w:p>
    <w:p w14:paraId="000000F0" w14:textId="77777777" w:rsidR="001B01F6" w:rsidRDefault="001B01F6">
      <w:pPr>
        <w:spacing w:line="360" w:lineRule="auto"/>
        <w:ind w:hanging="566"/>
      </w:pPr>
    </w:p>
    <w:p w14:paraId="000000F1" w14:textId="77777777" w:rsidR="001B01F6" w:rsidRDefault="001B01F6">
      <w:pPr>
        <w:spacing w:line="360" w:lineRule="auto"/>
        <w:ind w:hanging="566"/>
      </w:pPr>
    </w:p>
    <w:p w14:paraId="000000F2" w14:textId="77777777" w:rsidR="001B01F6" w:rsidRDefault="001B01F6">
      <w:pPr>
        <w:spacing w:line="360" w:lineRule="auto"/>
        <w:ind w:hanging="566"/>
      </w:pPr>
    </w:p>
    <w:p w14:paraId="000000F3" w14:textId="77777777" w:rsidR="001B01F6" w:rsidRDefault="001B01F6">
      <w:pPr>
        <w:spacing w:line="360" w:lineRule="auto"/>
        <w:ind w:hanging="566"/>
      </w:pPr>
    </w:p>
    <w:p w14:paraId="000000F4" w14:textId="77777777" w:rsidR="001B01F6" w:rsidRDefault="0092316F">
      <w:pPr>
        <w:spacing w:line="360" w:lineRule="auto"/>
        <w:ind w:hanging="566"/>
      </w:pPr>
      <w:r>
        <w:t>6.2</w:t>
      </w:r>
      <w:r>
        <w:tab/>
        <w:t xml:space="preserve">5.6% of our Academic staff identify as having a disability, which is below our comparators, 7.2% of our comparator group identify as disabled, 6.4% of </w:t>
      </w:r>
      <w:proofErr w:type="gramStart"/>
      <w:r>
        <w:t>South West</w:t>
      </w:r>
      <w:proofErr w:type="gramEnd"/>
      <w:r>
        <w:t xml:space="preserve"> Universities identify as disabled and 6.0% of All Universities identify as disabled. </w:t>
      </w:r>
    </w:p>
    <w:p w14:paraId="000000F5" w14:textId="77777777" w:rsidR="001B01F6" w:rsidRDefault="0092316F">
      <w:pPr>
        <w:spacing w:line="360" w:lineRule="auto"/>
        <w:ind w:hanging="566"/>
      </w:pPr>
      <w:r>
        <w:t>6.3</w:t>
      </w:r>
      <w:r>
        <w:tab/>
        <w:t xml:space="preserve">10.3% of Professional Services staff identify as disabled, 9.0% of our BSU Comparators, 9.2% of </w:t>
      </w:r>
      <w:proofErr w:type="gramStart"/>
      <w:r>
        <w:t>South West</w:t>
      </w:r>
      <w:proofErr w:type="gramEnd"/>
      <w:r>
        <w:t xml:space="preserve"> universities and 7.9% of All Universities identify as disabled. </w:t>
      </w:r>
    </w:p>
    <w:p w14:paraId="000000F6" w14:textId="77777777" w:rsidR="001B01F6" w:rsidRDefault="001B01F6">
      <w:pPr>
        <w:spacing w:line="360" w:lineRule="auto"/>
        <w:ind w:hanging="566"/>
      </w:pPr>
    </w:p>
    <w:p w14:paraId="000000F7" w14:textId="77777777" w:rsidR="001B01F6" w:rsidRDefault="001B01F6">
      <w:pPr>
        <w:spacing w:line="360" w:lineRule="auto"/>
        <w:ind w:hanging="566"/>
      </w:pPr>
    </w:p>
    <w:p w14:paraId="000000F8" w14:textId="77777777" w:rsidR="001B01F6" w:rsidRDefault="001B01F6">
      <w:pPr>
        <w:spacing w:line="360" w:lineRule="auto"/>
        <w:ind w:hanging="566"/>
      </w:pPr>
    </w:p>
    <w:p w14:paraId="000000F9" w14:textId="77777777" w:rsidR="001B01F6" w:rsidRDefault="001B01F6">
      <w:pPr>
        <w:spacing w:line="360" w:lineRule="auto"/>
        <w:ind w:hanging="566"/>
      </w:pPr>
    </w:p>
    <w:p w14:paraId="000000FA" w14:textId="77777777" w:rsidR="001B01F6" w:rsidRDefault="001B01F6">
      <w:pPr>
        <w:spacing w:line="360" w:lineRule="auto"/>
        <w:ind w:hanging="566"/>
      </w:pPr>
    </w:p>
    <w:p w14:paraId="000000FB" w14:textId="77777777" w:rsidR="001B01F6" w:rsidRDefault="0092316F">
      <w:pPr>
        <w:spacing w:line="360" w:lineRule="auto"/>
        <w:ind w:hanging="566"/>
      </w:pPr>
      <w:r>
        <w:rPr>
          <w:noProof/>
        </w:rPr>
        <w:lastRenderedPageBreak/>
        <w:drawing>
          <wp:anchor distT="114300" distB="114300" distL="114300" distR="114300" simplePos="0" relativeHeight="251658251" behindDoc="0" locked="0" layoutInCell="1" hidden="0" allowOverlap="1" wp14:anchorId="3C6293EA" wp14:editId="0FA15D3F">
            <wp:simplePos x="0" y="0"/>
            <wp:positionH relativeFrom="column">
              <wp:posOffset>304800</wp:posOffset>
            </wp:positionH>
            <wp:positionV relativeFrom="paragraph">
              <wp:posOffset>114300</wp:posOffset>
            </wp:positionV>
            <wp:extent cx="4822899" cy="4814888"/>
            <wp:effectExtent l="0" t="0" r="0" b="0"/>
            <wp:wrapSquare wrapText="bothSides" distT="114300" distB="114300" distL="114300" distR="114300"/>
            <wp:docPr id="10" name="Picture 10" descr="A bar chart showing Academic vs Professional Services staff disability numbers&#10;&#10;"/>
            <wp:cNvGraphicFramePr/>
            <a:graphic xmlns:a="http://schemas.openxmlformats.org/drawingml/2006/main">
              <a:graphicData uri="http://schemas.openxmlformats.org/drawingml/2006/picture">
                <pic:pic xmlns:pic="http://schemas.openxmlformats.org/drawingml/2006/picture">
                  <pic:nvPicPr>
                    <pic:cNvPr id="10" name="Picture 10" descr="A bar chart showing Academic vs Professional Services staff disability numbers&#10;&#10;"/>
                    <pic:cNvPicPr preferRelativeResize="0"/>
                  </pic:nvPicPr>
                  <pic:blipFill>
                    <a:blip r:embed="rId19"/>
                    <a:srcRect/>
                    <a:stretch>
                      <a:fillRect/>
                    </a:stretch>
                  </pic:blipFill>
                  <pic:spPr>
                    <a:xfrm>
                      <a:off x="0" y="0"/>
                      <a:ext cx="4822899" cy="4814888"/>
                    </a:xfrm>
                    <a:prstGeom prst="rect">
                      <a:avLst/>
                    </a:prstGeom>
                    <a:ln/>
                  </pic:spPr>
                </pic:pic>
              </a:graphicData>
            </a:graphic>
          </wp:anchor>
        </w:drawing>
      </w:r>
    </w:p>
    <w:p w14:paraId="000000FC" w14:textId="77777777" w:rsidR="001B01F6" w:rsidRDefault="001B01F6">
      <w:pPr>
        <w:spacing w:line="360" w:lineRule="auto"/>
        <w:ind w:hanging="566"/>
      </w:pPr>
    </w:p>
    <w:p w14:paraId="000000FD" w14:textId="77777777" w:rsidR="001B01F6" w:rsidRDefault="001B01F6">
      <w:pPr>
        <w:spacing w:line="360" w:lineRule="auto"/>
        <w:ind w:hanging="566"/>
      </w:pPr>
    </w:p>
    <w:p w14:paraId="000000FE" w14:textId="77777777" w:rsidR="001B01F6" w:rsidRDefault="001B01F6">
      <w:pPr>
        <w:spacing w:line="360" w:lineRule="auto"/>
        <w:ind w:hanging="566"/>
      </w:pPr>
    </w:p>
    <w:p w14:paraId="000000FF" w14:textId="77777777" w:rsidR="001B01F6" w:rsidRDefault="001B01F6">
      <w:pPr>
        <w:spacing w:line="360" w:lineRule="auto"/>
        <w:ind w:hanging="566"/>
      </w:pPr>
    </w:p>
    <w:p w14:paraId="00000100" w14:textId="77777777" w:rsidR="001B01F6" w:rsidRDefault="001B01F6">
      <w:pPr>
        <w:spacing w:line="360" w:lineRule="auto"/>
        <w:ind w:hanging="566"/>
      </w:pPr>
    </w:p>
    <w:p w14:paraId="00000101" w14:textId="77777777" w:rsidR="001B01F6" w:rsidRDefault="001B01F6">
      <w:pPr>
        <w:spacing w:line="360" w:lineRule="auto"/>
        <w:ind w:hanging="566"/>
      </w:pPr>
    </w:p>
    <w:p w14:paraId="00000102" w14:textId="77777777" w:rsidR="001B01F6" w:rsidRDefault="001B01F6">
      <w:pPr>
        <w:spacing w:line="360" w:lineRule="auto"/>
        <w:ind w:hanging="566"/>
      </w:pPr>
    </w:p>
    <w:p w14:paraId="00000103" w14:textId="77777777" w:rsidR="001B01F6" w:rsidRDefault="001B01F6">
      <w:pPr>
        <w:spacing w:line="360" w:lineRule="auto"/>
        <w:ind w:hanging="566"/>
      </w:pPr>
    </w:p>
    <w:p w14:paraId="00000104" w14:textId="77777777" w:rsidR="001B01F6" w:rsidRDefault="001B01F6">
      <w:pPr>
        <w:spacing w:line="360" w:lineRule="auto"/>
        <w:ind w:hanging="566"/>
      </w:pPr>
    </w:p>
    <w:p w14:paraId="00000105" w14:textId="77777777" w:rsidR="001B01F6" w:rsidRDefault="001B01F6">
      <w:pPr>
        <w:spacing w:line="360" w:lineRule="auto"/>
        <w:ind w:hanging="566"/>
      </w:pPr>
    </w:p>
    <w:p w14:paraId="00000106" w14:textId="77777777" w:rsidR="001B01F6" w:rsidRDefault="001B01F6">
      <w:pPr>
        <w:spacing w:line="360" w:lineRule="auto"/>
        <w:ind w:hanging="566"/>
      </w:pPr>
    </w:p>
    <w:p w14:paraId="00000107" w14:textId="77777777" w:rsidR="001B01F6" w:rsidRDefault="001B01F6">
      <w:pPr>
        <w:spacing w:line="360" w:lineRule="auto"/>
        <w:ind w:hanging="566"/>
      </w:pPr>
    </w:p>
    <w:p w14:paraId="00000108" w14:textId="77777777" w:rsidR="001B01F6" w:rsidRDefault="001B01F6">
      <w:pPr>
        <w:spacing w:line="360" w:lineRule="auto"/>
        <w:ind w:hanging="566"/>
      </w:pPr>
    </w:p>
    <w:p w14:paraId="00000109" w14:textId="77777777" w:rsidR="001B01F6" w:rsidRDefault="001B01F6">
      <w:pPr>
        <w:spacing w:line="360" w:lineRule="auto"/>
        <w:ind w:hanging="566"/>
      </w:pPr>
    </w:p>
    <w:p w14:paraId="0000010A" w14:textId="77777777" w:rsidR="001B01F6" w:rsidRDefault="001B01F6">
      <w:pPr>
        <w:spacing w:line="360" w:lineRule="auto"/>
        <w:ind w:hanging="566"/>
      </w:pPr>
    </w:p>
    <w:p w14:paraId="0000010B" w14:textId="77777777" w:rsidR="001B01F6" w:rsidRDefault="001B01F6">
      <w:pPr>
        <w:spacing w:line="360" w:lineRule="auto"/>
        <w:ind w:hanging="566"/>
      </w:pPr>
    </w:p>
    <w:p w14:paraId="0000010C" w14:textId="77777777" w:rsidR="001B01F6" w:rsidRDefault="001B01F6">
      <w:pPr>
        <w:spacing w:line="360" w:lineRule="auto"/>
        <w:ind w:hanging="566"/>
      </w:pPr>
    </w:p>
    <w:p w14:paraId="0000010D" w14:textId="77777777" w:rsidR="001B01F6" w:rsidRDefault="001B01F6">
      <w:pPr>
        <w:spacing w:line="360" w:lineRule="auto"/>
        <w:ind w:hanging="566"/>
      </w:pPr>
    </w:p>
    <w:p w14:paraId="0000010E" w14:textId="77777777" w:rsidR="001B01F6" w:rsidRDefault="001B01F6">
      <w:pPr>
        <w:spacing w:line="360" w:lineRule="auto"/>
        <w:ind w:hanging="566"/>
      </w:pPr>
    </w:p>
    <w:p w14:paraId="0000010F" w14:textId="77777777" w:rsidR="001B01F6" w:rsidRDefault="001B01F6">
      <w:pPr>
        <w:spacing w:line="360" w:lineRule="auto"/>
        <w:ind w:hanging="566"/>
      </w:pPr>
    </w:p>
    <w:p w14:paraId="00000110" w14:textId="77777777" w:rsidR="001B01F6" w:rsidRDefault="001B01F6">
      <w:pPr>
        <w:spacing w:line="360" w:lineRule="auto"/>
        <w:ind w:hanging="566"/>
      </w:pPr>
    </w:p>
    <w:p w14:paraId="00000111" w14:textId="77777777" w:rsidR="001B01F6" w:rsidRDefault="001B01F6">
      <w:pPr>
        <w:spacing w:line="360" w:lineRule="auto"/>
        <w:ind w:hanging="566"/>
      </w:pPr>
    </w:p>
    <w:p w14:paraId="00000112" w14:textId="77777777" w:rsidR="001B01F6" w:rsidRDefault="001B01F6">
      <w:pPr>
        <w:spacing w:line="360" w:lineRule="auto"/>
        <w:ind w:hanging="566"/>
      </w:pPr>
    </w:p>
    <w:p w14:paraId="00000113" w14:textId="77777777" w:rsidR="001B01F6" w:rsidRDefault="001B01F6">
      <w:pPr>
        <w:spacing w:line="360" w:lineRule="auto"/>
        <w:ind w:hanging="566"/>
      </w:pPr>
    </w:p>
    <w:p w14:paraId="00000114" w14:textId="77777777" w:rsidR="001B01F6" w:rsidRDefault="001B01F6">
      <w:pPr>
        <w:spacing w:line="360" w:lineRule="auto"/>
        <w:ind w:hanging="566"/>
      </w:pPr>
    </w:p>
    <w:p w14:paraId="00000115" w14:textId="77777777" w:rsidR="001B01F6" w:rsidRDefault="001B01F6">
      <w:pPr>
        <w:spacing w:line="360" w:lineRule="auto"/>
        <w:ind w:hanging="566"/>
      </w:pPr>
    </w:p>
    <w:p w14:paraId="00000116" w14:textId="77777777" w:rsidR="001B01F6" w:rsidRDefault="001B01F6">
      <w:pPr>
        <w:spacing w:line="360" w:lineRule="auto"/>
        <w:ind w:hanging="566"/>
      </w:pPr>
    </w:p>
    <w:p w14:paraId="00000117" w14:textId="77777777" w:rsidR="001B01F6" w:rsidRDefault="001B01F6">
      <w:pPr>
        <w:spacing w:line="360" w:lineRule="auto"/>
        <w:ind w:hanging="566"/>
      </w:pPr>
    </w:p>
    <w:p w14:paraId="00000118" w14:textId="77777777" w:rsidR="001B01F6" w:rsidRDefault="001B01F6">
      <w:pPr>
        <w:spacing w:line="360" w:lineRule="auto"/>
        <w:ind w:hanging="566"/>
      </w:pPr>
    </w:p>
    <w:p w14:paraId="00000119" w14:textId="77777777" w:rsidR="001B01F6" w:rsidRDefault="001B01F6">
      <w:pPr>
        <w:spacing w:line="360" w:lineRule="auto"/>
        <w:ind w:hanging="566"/>
      </w:pPr>
    </w:p>
    <w:p w14:paraId="0000011A" w14:textId="77777777" w:rsidR="001B01F6" w:rsidRDefault="001B01F6">
      <w:pPr>
        <w:spacing w:line="360" w:lineRule="auto"/>
        <w:ind w:hanging="566"/>
      </w:pPr>
    </w:p>
    <w:p w14:paraId="0000011B" w14:textId="77777777" w:rsidR="001B01F6" w:rsidRDefault="001B01F6">
      <w:pPr>
        <w:spacing w:line="360" w:lineRule="auto"/>
        <w:ind w:hanging="566"/>
      </w:pPr>
    </w:p>
    <w:p w14:paraId="0000011C" w14:textId="77777777" w:rsidR="001B01F6" w:rsidRDefault="001B01F6">
      <w:pPr>
        <w:spacing w:line="360" w:lineRule="auto"/>
        <w:ind w:hanging="566"/>
      </w:pPr>
    </w:p>
    <w:p w14:paraId="0000011D" w14:textId="77777777" w:rsidR="001B01F6" w:rsidRDefault="001B01F6">
      <w:pPr>
        <w:spacing w:line="360" w:lineRule="auto"/>
        <w:ind w:hanging="566"/>
      </w:pPr>
    </w:p>
    <w:p w14:paraId="0000011E" w14:textId="77777777" w:rsidR="001B01F6" w:rsidRDefault="001B01F6">
      <w:pPr>
        <w:spacing w:line="360" w:lineRule="auto"/>
        <w:ind w:hanging="566"/>
      </w:pPr>
    </w:p>
    <w:p w14:paraId="0000011F" w14:textId="77777777" w:rsidR="001B01F6" w:rsidRDefault="0092316F">
      <w:pPr>
        <w:spacing w:line="360" w:lineRule="auto"/>
        <w:ind w:hanging="566"/>
      </w:pPr>
      <w:r>
        <w:lastRenderedPageBreak/>
        <w:t>6.4</w:t>
      </w:r>
      <w:r>
        <w:tab/>
        <w:t xml:space="preserve">Senior Staff who declare that they have a disability is 3.0%. Compared to our comparators, BSU Comparators are at 3.5%, </w:t>
      </w:r>
      <w:proofErr w:type="gramStart"/>
      <w:r>
        <w:t>South West</w:t>
      </w:r>
      <w:proofErr w:type="gramEnd"/>
      <w:r>
        <w:t xml:space="preserve"> Universities at 4.5% and All Universities at 4.5%. </w:t>
      </w:r>
    </w:p>
    <w:p w14:paraId="00000120" w14:textId="77777777" w:rsidR="001B01F6" w:rsidRDefault="0092316F">
      <w:pPr>
        <w:spacing w:line="360" w:lineRule="auto"/>
        <w:ind w:hanging="566"/>
      </w:pPr>
      <w:r>
        <w:rPr>
          <w:noProof/>
        </w:rPr>
        <w:drawing>
          <wp:anchor distT="114300" distB="114300" distL="114300" distR="114300" simplePos="0" relativeHeight="251658252" behindDoc="0" locked="0" layoutInCell="1" hidden="0" allowOverlap="1" wp14:anchorId="2AB3A89A" wp14:editId="23B6BB75">
            <wp:simplePos x="0" y="0"/>
            <wp:positionH relativeFrom="column">
              <wp:posOffset>1</wp:posOffset>
            </wp:positionH>
            <wp:positionV relativeFrom="paragraph">
              <wp:posOffset>133350</wp:posOffset>
            </wp:positionV>
            <wp:extent cx="5529263" cy="5520078"/>
            <wp:effectExtent l="0" t="0" r="0" b="0"/>
            <wp:wrapSquare wrapText="bothSides" distT="114300" distB="114300" distL="114300" distR="114300"/>
            <wp:docPr id="15" name="Picture 15" descr="Bar chart showing senior staff disability "/>
            <wp:cNvGraphicFramePr/>
            <a:graphic xmlns:a="http://schemas.openxmlformats.org/drawingml/2006/main">
              <a:graphicData uri="http://schemas.openxmlformats.org/drawingml/2006/picture">
                <pic:pic xmlns:pic="http://schemas.openxmlformats.org/drawingml/2006/picture">
                  <pic:nvPicPr>
                    <pic:cNvPr id="15" name="Picture 15" descr="Bar chart showing senior staff disability "/>
                    <pic:cNvPicPr preferRelativeResize="0"/>
                  </pic:nvPicPr>
                  <pic:blipFill>
                    <a:blip r:embed="rId20"/>
                    <a:srcRect/>
                    <a:stretch>
                      <a:fillRect/>
                    </a:stretch>
                  </pic:blipFill>
                  <pic:spPr>
                    <a:xfrm>
                      <a:off x="0" y="0"/>
                      <a:ext cx="5529263" cy="5520078"/>
                    </a:xfrm>
                    <a:prstGeom prst="rect">
                      <a:avLst/>
                    </a:prstGeom>
                    <a:ln/>
                  </pic:spPr>
                </pic:pic>
              </a:graphicData>
            </a:graphic>
          </wp:anchor>
        </w:drawing>
      </w:r>
    </w:p>
    <w:p w14:paraId="00000121" w14:textId="77777777" w:rsidR="001B01F6" w:rsidRDefault="001B01F6">
      <w:pPr>
        <w:spacing w:line="360" w:lineRule="auto"/>
        <w:ind w:hanging="566"/>
      </w:pPr>
    </w:p>
    <w:p w14:paraId="00000122" w14:textId="77777777" w:rsidR="001B01F6" w:rsidRDefault="001B01F6">
      <w:pPr>
        <w:spacing w:line="360" w:lineRule="auto"/>
        <w:ind w:hanging="566"/>
      </w:pPr>
    </w:p>
    <w:p w14:paraId="00000123" w14:textId="77777777" w:rsidR="001B01F6" w:rsidRDefault="001B01F6">
      <w:pPr>
        <w:spacing w:line="360" w:lineRule="auto"/>
        <w:ind w:hanging="566"/>
      </w:pPr>
    </w:p>
    <w:p w14:paraId="00000124" w14:textId="77777777" w:rsidR="001B01F6" w:rsidRDefault="001B01F6">
      <w:pPr>
        <w:spacing w:line="360" w:lineRule="auto"/>
        <w:ind w:hanging="566"/>
      </w:pPr>
    </w:p>
    <w:p w14:paraId="00000125" w14:textId="77777777" w:rsidR="001B01F6" w:rsidRDefault="001B01F6">
      <w:pPr>
        <w:spacing w:line="360" w:lineRule="auto"/>
        <w:ind w:hanging="566"/>
      </w:pPr>
    </w:p>
    <w:p w14:paraId="00000126" w14:textId="77777777" w:rsidR="001B01F6" w:rsidRDefault="001B01F6">
      <w:pPr>
        <w:spacing w:line="360" w:lineRule="auto"/>
        <w:ind w:hanging="566"/>
      </w:pPr>
    </w:p>
    <w:p w14:paraId="00000127" w14:textId="77777777" w:rsidR="001B01F6" w:rsidRDefault="001B01F6">
      <w:pPr>
        <w:spacing w:line="360" w:lineRule="auto"/>
        <w:ind w:hanging="566"/>
      </w:pPr>
    </w:p>
    <w:p w14:paraId="00000128" w14:textId="77777777" w:rsidR="001B01F6" w:rsidRDefault="001B01F6">
      <w:pPr>
        <w:spacing w:line="360" w:lineRule="auto"/>
        <w:ind w:hanging="566"/>
      </w:pPr>
    </w:p>
    <w:p w14:paraId="00000135" w14:textId="77777777" w:rsidR="001B01F6" w:rsidRDefault="001B01F6"/>
    <w:p w14:paraId="00000136" w14:textId="77777777" w:rsidR="001B01F6" w:rsidRDefault="0092316F">
      <w:pPr>
        <w:pStyle w:val="Heading2"/>
        <w:spacing w:line="360" w:lineRule="auto"/>
        <w:ind w:hanging="566"/>
        <w:rPr>
          <w:b/>
        </w:rPr>
      </w:pPr>
      <w:bookmarkStart w:id="9" w:name="_53m7glr3qzs7" w:colFirst="0" w:colLast="0"/>
      <w:bookmarkEnd w:id="9"/>
      <w:r>
        <w:rPr>
          <w:b/>
        </w:rPr>
        <w:lastRenderedPageBreak/>
        <w:t>7.0</w:t>
      </w:r>
      <w:r>
        <w:rPr>
          <w:b/>
        </w:rPr>
        <w:tab/>
        <w:t xml:space="preserve">Age </w:t>
      </w:r>
    </w:p>
    <w:p w14:paraId="00000137" w14:textId="77777777" w:rsidR="001B01F6" w:rsidRDefault="0092316F">
      <w:pPr>
        <w:spacing w:line="360" w:lineRule="auto"/>
        <w:ind w:hanging="566"/>
      </w:pPr>
      <w:r>
        <w:t>7.1</w:t>
      </w:r>
      <w:r>
        <w:tab/>
        <w:t>The percentage of Bath Spa University staff aged: 40 and under is generally lower than our benchmarks. With only 7.7% aged between 26-30</w:t>
      </w:r>
    </w:p>
    <w:p w14:paraId="00000138" w14:textId="77777777" w:rsidR="001B01F6" w:rsidRDefault="001B01F6">
      <w:pPr>
        <w:spacing w:line="360" w:lineRule="auto"/>
        <w:ind w:hanging="566"/>
      </w:pPr>
    </w:p>
    <w:p w14:paraId="00000139" w14:textId="77777777" w:rsidR="001B01F6" w:rsidRDefault="0092316F">
      <w:pPr>
        <w:spacing w:line="360" w:lineRule="auto"/>
        <w:ind w:hanging="566"/>
      </w:pPr>
      <w:r>
        <w:rPr>
          <w:noProof/>
        </w:rPr>
        <w:drawing>
          <wp:inline distT="114300" distB="114300" distL="114300" distR="114300" wp14:anchorId="24FA9292" wp14:editId="07777777">
            <wp:extent cx="5731200" cy="3441700"/>
            <wp:effectExtent l="0" t="0" r="0" b="0"/>
            <wp:docPr id="7" name="Picture 7" descr="Staff age graph that represents the age distribution at Bath Spa. The highest bar is the 51-55 bracket and the lowest is 25 and under. This graph also shows where our comparators stand, which is very similar to us."/>
            <wp:cNvGraphicFramePr/>
            <a:graphic xmlns:a="http://schemas.openxmlformats.org/drawingml/2006/main">
              <a:graphicData uri="http://schemas.openxmlformats.org/drawingml/2006/picture">
                <pic:pic xmlns:pic="http://schemas.openxmlformats.org/drawingml/2006/picture">
                  <pic:nvPicPr>
                    <pic:cNvPr id="0" name="image4.png" descr="Staff age graph that represents the age distribution at Bath Spa. The highest bar is the 51-55 bracket and the lowest is 25 and under. This graph also shows where our comparators stand, which is very similar to us."/>
                    <pic:cNvPicPr preferRelativeResize="0"/>
                  </pic:nvPicPr>
                  <pic:blipFill>
                    <a:blip r:embed="rId21"/>
                    <a:srcRect/>
                    <a:stretch>
                      <a:fillRect/>
                    </a:stretch>
                  </pic:blipFill>
                  <pic:spPr>
                    <a:xfrm>
                      <a:off x="0" y="0"/>
                      <a:ext cx="5731200" cy="3441700"/>
                    </a:xfrm>
                    <a:prstGeom prst="rect">
                      <a:avLst/>
                    </a:prstGeom>
                    <a:ln/>
                  </pic:spPr>
                </pic:pic>
              </a:graphicData>
            </a:graphic>
          </wp:inline>
        </w:drawing>
      </w:r>
    </w:p>
    <w:p w14:paraId="0000013A" w14:textId="77777777" w:rsidR="001B01F6" w:rsidRDefault="001B01F6">
      <w:pPr>
        <w:spacing w:line="360" w:lineRule="auto"/>
        <w:ind w:hanging="566"/>
      </w:pPr>
    </w:p>
    <w:p w14:paraId="0000013B" w14:textId="77777777" w:rsidR="001B01F6" w:rsidRDefault="0092316F">
      <w:pPr>
        <w:spacing w:line="360" w:lineRule="auto"/>
        <w:ind w:hanging="566"/>
      </w:pPr>
      <w:r>
        <w:t>7.2</w:t>
      </w:r>
      <w:r>
        <w:tab/>
        <w:t>The proportion of staff aged between 46-50 is higher than our benchmarks at 14.4%</w:t>
      </w:r>
    </w:p>
    <w:p w14:paraId="0000013F" w14:textId="3FC7E333" w:rsidR="001B01F6" w:rsidRDefault="0092316F" w:rsidP="005D4546">
      <w:pPr>
        <w:spacing w:line="360" w:lineRule="auto"/>
        <w:ind w:hanging="566"/>
      </w:pPr>
      <w:r>
        <w:t>7.3</w:t>
      </w:r>
      <w:r>
        <w:tab/>
        <w:t xml:space="preserve">This year the age of senior staff between the 26-30 age bracket has increased to 1.5% which is a significant rise compared to our comparators, however, due to small numbers this is likely to be one person. With our BSU comparator at 0.0%, </w:t>
      </w:r>
      <w:proofErr w:type="gramStart"/>
      <w:r>
        <w:t>South West</w:t>
      </w:r>
      <w:proofErr w:type="gramEnd"/>
      <w:r>
        <w:t xml:space="preserve"> Universities at 0.4% and all Universities at 0.3%. </w:t>
      </w:r>
    </w:p>
    <w:p w14:paraId="00000140" w14:textId="54A9047D" w:rsidR="001B01F6" w:rsidRDefault="0092316F">
      <w:pPr>
        <w:spacing w:line="360" w:lineRule="auto"/>
        <w:ind w:hanging="566"/>
      </w:pPr>
      <w:r>
        <w:t>7.4</w:t>
      </w:r>
      <w:r>
        <w:tab/>
        <w:t xml:space="preserve"> There has also been an increase of senior staff within the 41-45 bracket to 20%, which is above our comparator with BSU Comparators at 12.7%, </w:t>
      </w:r>
      <w:proofErr w:type="gramStart"/>
      <w:r>
        <w:t>South West</w:t>
      </w:r>
      <w:proofErr w:type="gramEnd"/>
      <w:r>
        <w:t xml:space="preserve"> Universities at 17.7% and All Universities at 13.2%. </w:t>
      </w:r>
    </w:p>
    <w:p w14:paraId="7B377B29" w14:textId="77777777" w:rsidR="003E7A4C" w:rsidRDefault="003E7A4C">
      <w:pPr>
        <w:spacing w:line="360" w:lineRule="auto"/>
        <w:ind w:hanging="566"/>
      </w:pPr>
    </w:p>
    <w:p w14:paraId="00000141" w14:textId="1A7CDBBE" w:rsidR="001B01F6" w:rsidRDefault="005D4546">
      <w:pPr>
        <w:spacing w:line="360" w:lineRule="auto"/>
        <w:ind w:hanging="566"/>
      </w:pPr>
      <w:r>
        <w:rPr>
          <w:noProof/>
        </w:rPr>
        <w:lastRenderedPageBreak/>
        <w:drawing>
          <wp:anchor distT="0" distB="0" distL="114300" distR="114300" simplePos="0" relativeHeight="251659278" behindDoc="0" locked="0" layoutInCell="1" allowOverlap="1" wp14:anchorId="2762B070" wp14:editId="2F936323">
            <wp:simplePos x="0" y="0"/>
            <wp:positionH relativeFrom="column">
              <wp:posOffset>-159054</wp:posOffset>
            </wp:positionH>
            <wp:positionV relativeFrom="page">
              <wp:posOffset>2312918</wp:posOffset>
            </wp:positionV>
            <wp:extent cx="5730875" cy="3441700"/>
            <wp:effectExtent l="0" t="0" r="3175" b="6350"/>
            <wp:wrapSquare wrapText="bothSides"/>
            <wp:docPr id="13" name="Picture 13" descr="A bar chart graph showing the age distribution of our senior staff.  The highest bar is the 51-55 age bracket and the lowest (with noone) is 25 and under, 26-30 being the next lowest. "/>
            <wp:cNvGraphicFramePr/>
            <a:graphic xmlns:a="http://schemas.openxmlformats.org/drawingml/2006/main">
              <a:graphicData uri="http://schemas.openxmlformats.org/drawingml/2006/picture">
                <pic:pic xmlns:pic="http://schemas.openxmlformats.org/drawingml/2006/picture">
                  <pic:nvPicPr>
                    <pic:cNvPr id="0" name="image3.png" descr="A bar chart graph showing the age distribution of our senior staff.  The highest bar is the 51-55 age bracket and the lowest (with noone) is 25 and under, 26-30 being the next lowest. "/>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5730875" cy="3441700"/>
                    </a:xfrm>
                    <a:prstGeom prst="rect">
                      <a:avLst/>
                    </a:prstGeom>
                    <a:ln/>
                  </pic:spPr>
                </pic:pic>
              </a:graphicData>
            </a:graphic>
          </wp:anchor>
        </w:drawing>
      </w:r>
    </w:p>
    <w:p w14:paraId="0DAD07F6" w14:textId="2AEBEFD8" w:rsidR="003C7E5A" w:rsidRDefault="003E7A4C" w:rsidP="003C7E5A">
      <w:pPr>
        <w:spacing w:line="360" w:lineRule="auto"/>
        <w:ind w:hanging="566"/>
      </w:pPr>
      <w:r>
        <w:t>7.5</w:t>
      </w:r>
      <w:r>
        <w:tab/>
      </w:r>
      <w:r w:rsidR="00F41678">
        <w:t xml:space="preserve">Academic </w:t>
      </w:r>
      <w:r w:rsidR="003C7E5A">
        <w:t>Age</w:t>
      </w:r>
      <w:r w:rsidR="003866E0">
        <w:t xml:space="preserve">: Our age </w:t>
      </w:r>
      <w:r w:rsidR="00603037">
        <w:t>composition</w:t>
      </w:r>
      <w:r w:rsidR="003866E0">
        <w:t xml:space="preserve"> of BSU </w:t>
      </w:r>
      <w:r w:rsidR="00603037">
        <w:t>Academics</w:t>
      </w:r>
      <w:r w:rsidR="003866E0">
        <w:t xml:space="preserve"> has remained the same as in previous years</w:t>
      </w:r>
      <w:r w:rsidR="001C47C0">
        <w:t xml:space="preserve">. With </w:t>
      </w:r>
      <w:r w:rsidR="00603037">
        <w:t>most of</w:t>
      </w:r>
      <w:r w:rsidR="001C47C0">
        <w:t xml:space="preserve"> our academic staff being between 41-45 and our lowest </w:t>
      </w:r>
      <w:r w:rsidR="00603037">
        <w:t xml:space="preserve">25 and younger. </w:t>
      </w:r>
    </w:p>
    <w:p w14:paraId="1699F4D0" w14:textId="77777777" w:rsidR="001C47C0" w:rsidRDefault="001C47C0" w:rsidP="003C7E5A">
      <w:pPr>
        <w:spacing w:line="360" w:lineRule="auto"/>
        <w:ind w:hanging="566"/>
      </w:pPr>
    </w:p>
    <w:p w14:paraId="305D9221" w14:textId="43BFE598" w:rsidR="003C7E5A" w:rsidRDefault="0051366C" w:rsidP="003C7E5A">
      <w:pPr>
        <w:spacing w:line="360" w:lineRule="auto"/>
        <w:ind w:hanging="566"/>
      </w:pPr>
      <w:r>
        <w:rPr>
          <w:noProof/>
        </w:rPr>
        <w:drawing>
          <wp:anchor distT="0" distB="0" distL="114300" distR="114300" simplePos="0" relativeHeight="251660302" behindDoc="0" locked="0" layoutInCell="1" allowOverlap="1" wp14:anchorId="7DBBBF61" wp14:editId="1D5A1CA3">
            <wp:simplePos x="0" y="0"/>
            <wp:positionH relativeFrom="margin">
              <wp:align>left</wp:align>
            </wp:positionH>
            <wp:positionV relativeFrom="paragraph">
              <wp:posOffset>245442</wp:posOffset>
            </wp:positionV>
            <wp:extent cx="5431035" cy="3275246"/>
            <wp:effectExtent l="0" t="0" r="0" b="1905"/>
            <wp:wrapSquare wrapText="bothSides"/>
            <wp:docPr id="22" name="Picture 22" descr="The age composition of BSU Academics including Associate Lecture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age composition of BSU Academics including Associate Lecturers &#10;&#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1035" cy="3275246"/>
                    </a:xfrm>
                    <a:prstGeom prst="rect">
                      <a:avLst/>
                    </a:prstGeom>
                  </pic:spPr>
                </pic:pic>
              </a:graphicData>
            </a:graphic>
          </wp:anchor>
        </w:drawing>
      </w:r>
    </w:p>
    <w:p w14:paraId="11EFCD37" w14:textId="0ADC629D" w:rsidR="003C7E5A" w:rsidRDefault="003C7E5A" w:rsidP="003C7E5A">
      <w:pPr>
        <w:spacing w:line="360" w:lineRule="auto"/>
        <w:ind w:hanging="566"/>
      </w:pPr>
    </w:p>
    <w:p w14:paraId="386F03AD" w14:textId="77777777" w:rsidR="00661D5C" w:rsidRDefault="00661D5C" w:rsidP="003C7E5A">
      <w:pPr>
        <w:spacing w:line="360" w:lineRule="auto"/>
        <w:ind w:hanging="566"/>
      </w:pPr>
    </w:p>
    <w:p w14:paraId="373BA610" w14:textId="77777777" w:rsidR="00661D5C" w:rsidRDefault="00661D5C" w:rsidP="003C7E5A">
      <w:pPr>
        <w:spacing w:line="360" w:lineRule="auto"/>
        <w:ind w:hanging="566"/>
      </w:pPr>
    </w:p>
    <w:p w14:paraId="74E5CBE8" w14:textId="77777777" w:rsidR="00661D5C" w:rsidRDefault="00661D5C" w:rsidP="003C7E5A">
      <w:pPr>
        <w:spacing w:line="360" w:lineRule="auto"/>
        <w:ind w:hanging="566"/>
      </w:pPr>
    </w:p>
    <w:p w14:paraId="73DAA073" w14:textId="77777777" w:rsidR="00661D5C" w:rsidRDefault="00661D5C" w:rsidP="003C7E5A">
      <w:pPr>
        <w:spacing w:line="360" w:lineRule="auto"/>
        <w:ind w:hanging="566"/>
      </w:pPr>
    </w:p>
    <w:p w14:paraId="307B20B9" w14:textId="77777777" w:rsidR="00661D5C" w:rsidRDefault="00661D5C" w:rsidP="003C7E5A">
      <w:pPr>
        <w:spacing w:line="360" w:lineRule="auto"/>
        <w:ind w:hanging="566"/>
      </w:pPr>
    </w:p>
    <w:p w14:paraId="53A85F06" w14:textId="77777777" w:rsidR="00661D5C" w:rsidRDefault="00661D5C" w:rsidP="003C7E5A">
      <w:pPr>
        <w:spacing w:line="360" w:lineRule="auto"/>
        <w:ind w:hanging="566"/>
      </w:pPr>
    </w:p>
    <w:p w14:paraId="5B3A81F3" w14:textId="77777777" w:rsidR="00661D5C" w:rsidRDefault="00661D5C" w:rsidP="003C7E5A">
      <w:pPr>
        <w:spacing w:line="360" w:lineRule="auto"/>
        <w:ind w:hanging="566"/>
      </w:pPr>
    </w:p>
    <w:p w14:paraId="5D18CF1F" w14:textId="77777777" w:rsidR="00661D5C" w:rsidRDefault="00661D5C" w:rsidP="003C7E5A">
      <w:pPr>
        <w:spacing w:line="360" w:lineRule="auto"/>
        <w:ind w:hanging="566"/>
      </w:pPr>
    </w:p>
    <w:p w14:paraId="65314E7E" w14:textId="77777777" w:rsidR="00661D5C" w:rsidRDefault="00661D5C" w:rsidP="003C7E5A">
      <w:pPr>
        <w:spacing w:line="360" w:lineRule="auto"/>
        <w:ind w:hanging="566"/>
      </w:pPr>
    </w:p>
    <w:p w14:paraId="3AB6234F" w14:textId="77777777" w:rsidR="00661D5C" w:rsidRDefault="00661D5C" w:rsidP="003C7E5A">
      <w:pPr>
        <w:spacing w:line="360" w:lineRule="auto"/>
        <w:ind w:hanging="566"/>
      </w:pPr>
    </w:p>
    <w:p w14:paraId="47B3919A" w14:textId="77777777" w:rsidR="00661D5C" w:rsidRDefault="00661D5C" w:rsidP="003C7E5A">
      <w:pPr>
        <w:spacing w:line="360" w:lineRule="auto"/>
        <w:ind w:hanging="566"/>
      </w:pPr>
    </w:p>
    <w:p w14:paraId="5AB1D435" w14:textId="77777777" w:rsidR="00661D5C" w:rsidRDefault="00661D5C" w:rsidP="003C7E5A">
      <w:pPr>
        <w:spacing w:line="360" w:lineRule="auto"/>
        <w:ind w:hanging="566"/>
      </w:pPr>
    </w:p>
    <w:p w14:paraId="32A4603D" w14:textId="77777777" w:rsidR="00661D5C" w:rsidRDefault="00661D5C" w:rsidP="003C7E5A">
      <w:pPr>
        <w:spacing w:line="360" w:lineRule="auto"/>
        <w:ind w:hanging="566"/>
      </w:pPr>
    </w:p>
    <w:p w14:paraId="6FF3229B" w14:textId="77777777" w:rsidR="00661D5C" w:rsidRDefault="00661D5C" w:rsidP="003C7E5A">
      <w:pPr>
        <w:spacing w:line="360" w:lineRule="auto"/>
        <w:ind w:hanging="566"/>
      </w:pPr>
    </w:p>
    <w:p w14:paraId="301ECF81" w14:textId="2DF61E4C" w:rsidR="00603037" w:rsidRDefault="00603037" w:rsidP="003C7E5A">
      <w:pPr>
        <w:spacing w:line="360" w:lineRule="auto"/>
        <w:ind w:hanging="566"/>
      </w:pPr>
      <w:r>
        <w:lastRenderedPageBreak/>
        <w:t>7.6</w:t>
      </w:r>
      <w:r>
        <w:tab/>
        <w:t>Professional Services: being very similar as our academic staff with a bigger jump in our 25 and under and 26-30 age bracket. We are very similar to all our comparator groups within</w:t>
      </w:r>
      <w:r w:rsidR="00661D5C">
        <w:t xml:space="preserve"> </w:t>
      </w:r>
      <w:r>
        <w:t xml:space="preserve">professional services too. </w:t>
      </w:r>
      <w:r>
        <w:rPr>
          <w:noProof/>
        </w:rPr>
        <w:drawing>
          <wp:inline distT="0" distB="0" distL="0" distR="0" wp14:anchorId="37E4A329" wp14:editId="67B5876F">
            <wp:extent cx="5425493" cy="3266934"/>
            <wp:effectExtent l="0" t="0" r="3810" b="0"/>
            <wp:docPr id="23" name="Picture 23" descr="The age composition of BSU professional services sta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age composition of BSU professional services staff&#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5493" cy="3266934"/>
                    </a:xfrm>
                    <a:prstGeom prst="rect">
                      <a:avLst/>
                    </a:prstGeom>
                  </pic:spPr>
                </pic:pic>
              </a:graphicData>
            </a:graphic>
          </wp:inline>
        </w:drawing>
      </w:r>
    </w:p>
    <w:p w14:paraId="0000014F" w14:textId="77777777" w:rsidR="001B01F6" w:rsidRDefault="0092316F">
      <w:pPr>
        <w:pStyle w:val="Heading2"/>
        <w:spacing w:line="360" w:lineRule="auto"/>
        <w:ind w:hanging="566"/>
        <w:rPr>
          <w:b/>
        </w:rPr>
      </w:pPr>
      <w:bookmarkStart w:id="10" w:name="_qkg4nudihobb" w:colFirst="0" w:colLast="0"/>
      <w:bookmarkEnd w:id="10"/>
      <w:r>
        <w:rPr>
          <w:b/>
        </w:rPr>
        <w:t>8.0</w:t>
      </w:r>
      <w:r>
        <w:rPr>
          <w:b/>
        </w:rPr>
        <w:tab/>
        <w:t>Sexual Orientation</w:t>
      </w:r>
    </w:p>
    <w:p w14:paraId="00000150" w14:textId="77777777" w:rsidR="001B01F6" w:rsidRDefault="0092316F">
      <w:pPr>
        <w:spacing w:line="360" w:lineRule="auto"/>
        <w:ind w:hanging="566"/>
      </w:pPr>
      <w:r>
        <w:t>8.1</w:t>
      </w:r>
      <w:r>
        <w:tab/>
        <w:t xml:space="preserve">5.6% off staff have reported their sexuality to be Lesbian, Gay, Bisexual or ‘other’ (abbreviated to LGB). Our BSU comparator group (from last year’s data set) is at 5.5%, </w:t>
      </w:r>
      <w:proofErr w:type="gramStart"/>
      <w:r>
        <w:t>South West</w:t>
      </w:r>
      <w:proofErr w:type="gramEnd"/>
      <w:r>
        <w:t xml:space="preserve"> Universities 2.5% and All Universities 3.7%.</w:t>
      </w:r>
    </w:p>
    <w:p w14:paraId="00000151" w14:textId="77777777" w:rsidR="001B01F6" w:rsidRDefault="0092316F">
      <w:pPr>
        <w:spacing w:line="360" w:lineRule="auto"/>
        <w:ind w:hanging="566"/>
      </w:pPr>
      <w:r>
        <w:t>8.2</w:t>
      </w:r>
      <w:r>
        <w:tab/>
        <w:t xml:space="preserve">Bath Spa Universities' non-disclosure rate is 20.3%. This means that the actual numbers of our staff's sexual orientation may not be a true representation. </w:t>
      </w:r>
    </w:p>
    <w:p w14:paraId="00000152" w14:textId="77777777" w:rsidR="001B01F6" w:rsidRDefault="0092316F">
      <w:pPr>
        <w:spacing w:line="360" w:lineRule="auto"/>
        <w:ind w:hanging="566"/>
      </w:pPr>
      <w:r>
        <w:rPr>
          <w:noProof/>
        </w:rPr>
        <w:lastRenderedPageBreak/>
        <w:drawing>
          <wp:anchor distT="114300" distB="114300" distL="114300" distR="114300" simplePos="0" relativeHeight="251658253" behindDoc="0" locked="0" layoutInCell="1" hidden="0" allowOverlap="1" wp14:anchorId="56C5FCF8" wp14:editId="3DD9D905">
            <wp:simplePos x="0" y="0"/>
            <wp:positionH relativeFrom="column">
              <wp:posOffset>409575</wp:posOffset>
            </wp:positionH>
            <wp:positionV relativeFrom="paragraph">
              <wp:posOffset>222879</wp:posOffset>
            </wp:positionV>
            <wp:extent cx="4414838" cy="4398606"/>
            <wp:effectExtent l="0" t="0" r="0" b="0"/>
            <wp:wrapSquare wrapText="bothSides" distT="114300" distB="114300" distL="114300" distR="114300"/>
            <wp:docPr id="2" name="Picture 2" descr="A bar chart that shows the amount of LGBTQIA+ staff at bsu compared to our comparators. BSU is the largest bar on the chart "/>
            <wp:cNvGraphicFramePr/>
            <a:graphic xmlns:a="http://schemas.openxmlformats.org/drawingml/2006/main">
              <a:graphicData uri="http://schemas.openxmlformats.org/drawingml/2006/picture">
                <pic:pic xmlns:pic="http://schemas.openxmlformats.org/drawingml/2006/picture">
                  <pic:nvPicPr>
                    <pic:cNvPr id="2" name="Picture 2" descr="A bar chart that shows the amount of LGBTQIA+ staff at bsu compared to our comparators. BSU is the largest bar on the chart "/>
                    <pic:cNvPicPr preferRelativeResize="0"/>
                  </pic:nvPicPr>
                  <pic:blipFill>
                    <a:blip r:embed="rId25"/>
                    <a:srcRect/>
                    <a:stretch>
                      <a:fillRect/>
                    </a:stretch>
                  </pic:blipFill>
                  <pic:spPr>
                    <a:xfrm>
                      <a:off x="0" y="0"/>
                      <a:ext cx="4414838" cy="4398606"/>
                    </a:xfrm>
                    <a:prstGeom prst="rect">
                      <a:avLst/>
                    </a:prstGeom>
                    <a:ln/>
                  </pic:spPr>
                </pic:pic>
              </a:graphicData>
            </a:graphic>
          </wp:anchor>
        </w:drawing>
      </w:r>
    </w:p>
    <w:p w14:paraId="00000153" w14:textId="77777777" w:rsidR="001B01F6" w:rsidRDefault="001B01F6">
      <w:pPr>
        <w:spacing w:line="360" w:lineRule="auto"/>
        <w:ind w:hanging="566"/>
      </w:pPr>
    </w:p>
    <w:p w14:paraId="00000154" w14:textId="77777777" w:rsidR="001B01F6" w:rsidRDefault="001B01F6">
      <w:pPr>
        <w:spacing w:line="360" w:lineRule="auto"/>
        <w:ind w:hanging="566"/>
      </w:pPr>
    </w:p>
    <w:p w14:paraId="00000155" w14:textId="77777777" w:rsidR="001B01F6" w:rsidRDefault="001B01F6">
      <w:pPr>
        <w:spacing w:line="360" w:lineRule="auto"/>
        <w:ind w:hanging="566"/>
      </w:pPr>
    </w:p>
    <w:p w14:paraId="00000156" w14:textId="77777777" w:rsidR="001B01F6" w:rsidRDefault="001B01F6">
      <w:pPr>
        <w:spacing w:line="360" w:lineRule="auto"/>
        <w:ind w:hanging="566"/>
      </w:pPr>
    </w:p>
    <w:p w14:paraId="00000157" w14:textId="77777777" w:rsidR="001B01F6" w:rsidRDefault="001B01F6">
      <w:pPr>
        <w:spacing w:line="360" w:lineRule="auto"/>
        <w:ind w:hanging="566"/>
      </w:pPr>
    </w:p>
    <w:p w14:paraId="00000158" w14:textId="77777777" w:rsidR="001B01F6" w:rsidRDefault="001B01F6">
      <w:pPr>
        <w:spacing w:line="360" w:lineRule="auto"/>
        <w:ind w:hanging="566"/>
      </w:pPr>
    </w:p>
    <w:p w14:paraId="00000159" w14:textId="77777777" w:rsidR="001B01F6" w:rsidRDefault="001B01F6">
      <w:pPr>
        <w:spacing w:line="360" w:lineRule="auto"/>
        <w:ind w:hanging="566"/>
      </w:pPr>
    </w:p>
    <w:p w14:paraId="0000015A" w14:textId="77777777" w:rsidR="001B01F6" w:rsidRDefault="001B01F6">
      <w:pPr>
        <w:spacing w:line="360" w:lineRule="auto"/>
        <w:ind w:hanging="566"/>
      </w:pPr>
    </w:p>
    <w:p w14:paraId="0000015B" w14:textId="77777777" w:rsidR="001B01F6" w:rsidRDefault="001B01F6">
      <w:pPr>
        <w:pStyle w:val="Heading2"/>
        <w:spacing w:line="360" w:lineRule="auto"/>
        <w:ind w:hanging="566"/>
        <w:rPr>
          <w:b/>
        </w:rPr>
      </w:pPr>
      <w:bookmarkStart w:id="11" w:name="_dgrgf02ata53" w:colFirst="0" w:colLast="0"/>
      <w:bookmarkEnd w:id="11"/>
    </w:p>
    <w:p w14:paraId="0000015C" w14:textId="77777777" w:rsidR="001B01F6" w:rsidRDefault="001B01F6">
      <w:pPr>
        <w:pStyle w:val="Heading2"/>
        <w:spacing w:line="360" w:lineRule="auto"/>
        <w:ind w:hanging="566"/>
        <w:rPr>
          <w:b/>
        </w:rPr>
      </w:pPr>
      <w:bookmarkStart w:id="12" w:name="_2x914mb7dxam" w:colFirst="0" w:colLast="0"/>
      <w:bookmarkEnd w:id="12"/>
    </w:p>
    <w:p w14:paraId="0000015D" w14:textId="77777777" w:rsidR="001B01F6" w:rsidRDefault="001B01F6">
      <w:pPr>
        <w:pStyle w:val="Heading2"/>
        <w:spacing w:line="360" w:lineRule="auto"/>
        <w:ind w:hanging="566"/>
        <w:rPr>
          <w:b/>
        </w:rPr>
      </w:pPr>
      <w:bookmarkStart w:id="13" w:name="_oy08jqfx9icg" w:colFirst="0" w:colLast="0"/>
      <w:bookmarkEnd w:id="13"/>
    </w:p>
    <w:p w14:paraId="0000015E" w14:textId="77777777" w:rsidR="001B01F6" w:rsidRDefault="001B01F6">
      <w:pPr>
        <w:pStyle w:val="Heading2"/>
        <w:spacing w:line="360" w:lineRule="auto"/>
        <w:ind w:hanging="566"/>
        <w:rPr>
          <w:b/>
        </w:rPr>
      </w:pPr>
      <w:bookmarkStart w:id="14" w:name="_bpazdx1pzps3" w:colFirst="0" w:colLast="0"/>
      <w:bookmarkEnd w:id="14"/>
    </w:p>
    <w:p w14:paraId="0000015F" w14:textId="77777777" w:rsidR="001B01F6" w:rsidRDefault="001B01F6"/>
    <w:p w14:paraId="00000160" w14:textId="77777777" w:rsidR="001B01F6" w:rsidRDefault="0092316F">
      <w:pPr>
        <w:pStyle w:val="Heading2"/>
        <w:spacing w:line="360" w:lineRule="auto"/>
        <w:ind w:hanging="566"/>
        <w:rPr>
          <w:b/>
        </w:rPr>
      </w:pPr>
      <w:bookmarkStart w:id="15" w:name="_fi8uqeomo5f1" w:colFirst="0" w:colLast="0"/>
      <w:bookmarkEnd w:id="15"/>
      <w:r>
        <w:rPr>
          <w:b/>
        </w:rPr>
        <w:t>9.0</w:t>
      </w:r>
      <w:r>
        <w:rPr>
          <w:b/>
        </w:rPr>
        <w:tab/>
        <w:t xml:space="preserve">Religion </w:t>
      </w:r>
    </w:p>
    <w:p w14:paraId="00000161" w14:textId="7D9ABFC0" w:rsidR="001B01F6" w:rsidRDefault="0092316F">
      <w:pPr>
        <w:spacing w:line="360" w:lineRule="auto"/>
        <w:ind w:hanging="566"/>
      </w:pPr>
      <w:r>
        <w:t>9.1</w:t>
      </w:r>
      <w:r>
        <w:tab/>
        <w:t xml:space="preserve">23.3% of staff identify as Christian, 6.9% of staff identify with </w:t>
      </w:r>
      <w:r w:rsidR="00661D5C">
        <w:t>other</w:t>
      </w:r>
      <w:r>
        <w:t xml:space="preserve"> religions and 49.2% of staff identify with no religion. </w:t>
      </w:r>
    </w:p>
    <w:p w14:paraId="00000162" w14:textId="77777777" w:rsidR="001B01F6" w:rsidRDefault="0092316F">
      <w:pPr>
        <w:spacing w:line="360" w:lineRule="auto"/>
        <w:ind w:hanging="566"/>
      </w:pPr>
      <w:r>
        <w:t>9.2</w:t>
      </w:r>
      <w:r>
        <w:tab/>
        <w:t xml:space="preserve">Last year’s bath spa comparator group was 23.2% and 7.1%, </w:t>
      </w:r>
      <w:proofErr w:type="gramStart"/>
      <w:r>
        <w:t>South West</w:t>
      </w:r>
      <w:proofErr w:type="gramEnd"/>
      <w:r>
        <w:t xml:space="preserve"> universities at 11.7% and 3.1% and All Universities at 12.6% and 6.2%.</w:t>
      </w:r>
    </w:p>
    <w:p w14:paraId="00000163" w14:textId="77777777" w:rsidR="001B01F6" w:rsidRDefault="0092316F">
      <w:pPr>
        <w:spacing w:line="360" w:lineRule="auto"/>
        <w:ind w:hanging="566"/>
      </w:pPr>
      <w:r>
        <w:t>9.3</w:t>
      </w:r>
      <w:r>
        <w:tab/>
        <w:t xml:space="preserve">The proportion of staff who have decided not to disclose their religion is 20.7%. This means, as with sexual orientation, that the actual numbers may not be a true representation. </w:t>
      </w:r>
    </w:p>
    <w:p w14:paraId="00000164" w14:textId="77777777" w:rsidR="001B01F6" w:rsidRDefault="001B01F6">
      <w:pPr>
        <w:spacing w:line="360" w:lineRule="auto"/>
        <w:ind w:hanging="566"/>
      </w:pPr>
    </w:p>
    <w:p w14:paraId="00000165" w14:textId="77777777" w:rsidR="001B01F6" w:rsidRDefault="0092316F">
      <w:pPr>
        <w:spacing w:line="360" w:lineRule="auto"/>
        <w:ind w:hanging="566"/>
      </w:pPr>
      <w:r>
        <w:rPr>
          <w:noProof/>
        </w:rPr>
        <w:lastRenderedPageBreak/>
        <w:drawing>
          <wp:anchor distT="114300" distB="114300" distL="114300" distR="114300" simplePos="0" relativeHeight="251658254" behindDoc="0" locked="0" layoutInCell="1" hidden="0" allowOverlap="1" wp14:anchorId="56AAA0A2" wp14:editId="5C2B2208">
            <wp:simplePos x="0" y="0"/>
            <wp:positionH relativeFrom="column">
              <wp:posOffset>266700</wp:posOffset>
            </wp:positionH>
            <wp:positionV relativeFrom="paragraph">
              <wp:posOffset>177161</wp:posOffset>
            </wp:positionV>
            <wp:extent cx="4632082" cy="4624388"/>
            <wp:effectExtent l="0" t="0" r="0" b="0"/>
            <wp:wrapSquare wrapText="bothSides" distT="114300" distB="114300" distL="114300" distR="114300"/>
            <wp:docPr id="11" name="Picture 11" descr="A bar chart showing our staff's religion at Bath Spa University"/>
            <wp:cNvGraphicFramePr/>
            <a:graphic xmlns:a="http://schemas.openxmlformats.org/drawingml/2006/main">
              <a:graphicData uri="http://schemas.openxmlformats.org/drawingml/2006/picture">
                <pic:pic xmlns:pic="http://schemas.openxmlformats.org/drawingml/2006/picture">
                  <pic:nvPicPr>
                    <pic:cNvPr id="11" name="Picture 11" descr="A bar chart showing our staff's religion at Bath Spa University"/>
                    <pic:cNvPicPr preferRelativeResize="0"/>
                  </pic:nvPicPr>
                  <pic:blipFill>
                    <a:blip r:embed="rId26"/>
                    <a:srcRect/>
                    <a:stretch>
                      <a:fillRect/>
                    </a:stretch>
                  </pic:blipFill>
                  <pic:spPr>
                    <a:xfrm>
                      <a:off x="0" y="0"/>
                      <a:ext cx="4632082" cy="4624388"/>
                    </a:xfrm>
                    <a:prstGeom prst="rect">
                      <a:avLst/>
                    </a:prstGeom>
                    <a:ln/>
                  </pic:spPr>
                </pic:pic>
              </a:graphicData>
            </a:graphic>
          </wp:anchor>
        </w:drawing>
      </w:r>
    </w:p>
    <w:p w14:paraId="00000166" w14:textId="77777777" w:rsidR="001B01F6" w:rsidRDefault="001B01F6">
      <w:pPr>
        <w:spacing w:line="360" w:lineRule="auto"/>
        <w:ind w:hanging="566"/>
      </w:pPr>
    </w:p>
    <w:p w14:paraId="00000167" w14:textId="77777777" w:rsidR="001B01F6" w:rsidRDefault="001B01F6">
      <w:pPr>
        <w:spacing w:line="360" w:lineRule="auto"/>
        <w:ind w:hanging="566"/>
      </w:pPr>
    </w:p>
    <w:p w14:paraId="00000168" w14:textId="77777777" w:rsidR="001B01F6" w:rsidRDefault="001B01F6">
      <w:pPr>
        <w:spacing w:line="360" w:lineRule="auto"/>
        <w:ind w:hanging="566"/>
      </w:pPr>
    </w:p>
    <w:p w14:paraId="00000169" w14:textId="77777777" w:rsidR="001B01F6" w:rsidRDefault="001B01F6">
      <w:pPr>
        <w:spacing w:line="360" w:lineRule="auto"/>
        <w:ind w:hanging="566"/>
      </w:pPr>
    </w:p>
    <w:p w14:paraId="0000016A" w14:textId="77777777" w:rsidR="001B01F6" w:rsidRDefault="001B01F6">
      <w:pPr>
        <w:spacing w:line="360" w:lineRule="auto"/>
        <w:ind w:hanging="566"/>
      </w:pPr>
    </w:p>
    <w:p w14:paraId="0000016B" w14:textId="77777777" w:rsidR="001B01F6" w:rsidRDefault="001B01F6">
      <w:pPr>
        <w:spacing w:line="360" w:lineRule="auto"/>
        <w:ind w:hanging="566"/>
      </w:pPr>
    </w:p>
    <w:p w14:paraId="0000016C" w14:textId="77777777" w:rsidR="001B01F6" w:rsidRDefault="001B01F6">
      <w:pPr>
        <w:spacing w:line="360" w:lineRule="auto"/>
        <w:ind w:hanging="566"/>
      </w:pPr>
    </w:p>
    <w:p w14:paraId="0000016D" w14:textId="77777777" w:rsidR="001B01F6" w:rsidRDefault="001B01F6">
      <w:pPr>
        <w:spacing w:line="360" w:lineRule="auto"/>
        <w:ind w:hanging="566"/>
      </w:pPr>
    </w:p>
    <w:p w14:paraId="0000016E" w14:textId="77777777" w:rsidR="001B01F6" w:rsidRDefault="0092316F">
      <w:pPr>
        <w:spacing w:line="360" w:lineRule="auto"/>
        <w:ind w:hanging="566"/>
        <w:rPr>
          <w:b/>
        </w:rPr>
      </w:pPr>
      <w:r>
        <w:rPr>
          <w:b/>
        </w:rPr>
        <w:tab/>
      </w:r>
    </w:p>
    <w:p w14:paraId="0000016F" w14:textId="77777777" w:rsidR="001B01F6" w:rsidRDefault="001B01F6">
      <w:pPr>
        <w:spacing w:line="360" w:lineRule="auto"/>
        <w:ind w:hanging="566"/>
        <w:rPr>
          <w:b/>
          <w:sz w:val="24"/>
          <w:szCs w:val="24"/>
        </w:rPr>
      </w:pPr>
    </w:p>
    <w:p w14:paraId="00000170" w14:textId="77777777" w:rsidR="001B01F6" w:rsidRDefault="001B01F6">
      <w:pPr>
        <w:spacing w:before="240" w:after="240" w:line="360" w:lineRule="auto"/>
        <w:ind w:hanging="566"/>
      </w:pPr>
    </w:p>
    <w:p w14:paraId="00000171" w14:textId="77777777" w:rsidR="001B01F6" w:rsidRDefault="001B01F6">
      <w:pPr>
        <w:spacing w:before="240" w:after="240" w:line="360" w:lineRule="auto"/>
        <w:ind w:hanging="566"/>
        <w:rPr>
          <w:sz w:val="24"/>
          <w:szCs w:val="24"/>
        </w:rPr>
      </w:pPr>
    </w:p>
    <w:p w14:paraId="00000172" w14:textId="77777777" w:rsidR="001B01F6" w:rsidRDefault="001B01F6">
      <w:pPr>
        <w:spacing w:before="240" w:after="240" w:line="360" w:lineRule="auto"/>
        <w:ind w:hanging="566"/>
        <w:rPr>
          <w:sz w:val="24"/>
          <w:szCs w:val="24"/>
        </w:rPr>
      </w:pPr>
    </w:p>
    <w:p w14:paraId="00000173" w14:textId="77777777" w:rsidR="001B01F6" w:rsidRDefault="001B01F6"/>
    <w:p w14:paraId="00000174" w14:textId="77777777" w:rsidR="001B01F6" w:rsidRDefault="001B01F6"/>
    <w:p w14:paraId="00000175" w14:textId="77777777" w:rsidR="001B01F6" w:rsidRDefault="001B01F6"/>
    <w:p w14:paraId="00000176" w14:textId="77777777" w:rsidR="001B01F6" w:rsidRDefault="001B01F6"/>
    <w:p w14:paraId="00000177" w14:textId="77777777" w:rsidR="001B01F6" w:rsidRDefault="001B01F6"/>
    <w:p w14:paraId="00000178" w14:textId="77777777" w:rsidR="001B01F6" w:rsidRDefault="0092316F">
      <w:pPr>
        <w:pStyle w:val="Heading1"/>
        <w:rPr>
          <w:b/>
        </w:rPr>
      </w:pPr>
      <w:bookmarkStart w:id="16" w:name="_mee8kzjb9fwf" w:colFirst="0" w:colLast="0"/>
      <w:bookmarkEnd w:id="16"/>
      <w:r>
        <w:rPr>
          <w:b/>
        </w:rPr>
        <w:t xml:space="preserve">Student Data </w:t>
      </w:r>
    </w:p>
    <w:p w14:paraId="00000179" w14:textId="77777777" w:rsidR="001B01F6" w:rsidRDefault="0092316F">
      <w:pPr>
        <w:pStyle w:val="Heading2"/>
        <w:rPr>
          <w:b/>
        </w:rPr>
      </w:pPr>
      <w:bookmarkStart w:id="17" w:name="_ffuwqpedob88" w:colFirst="0" w:colLast="0"/>
      <w:bookmarkEnd w:id="17"/>
      <w:r>
        <w:rPr>
          <w:b/>
        </w:rPr>
        <w:t xml:space="preserve">1.0 </w:t>
      </w:r>
      <w:r>
        <w:rPr>
          <w:b/>
        </w:rPr>
        <w:tab/>
        <w:t xml:space="preserve">Student Gender </w:t>
      </w:r>
    </w:p>
    <w:p w14:paraId="0000017A" w14:textId="77777777" w:rsidR="001B01F6" w:rsidRDefault="0092316F">
      <w:pPr>
        <w:ind w:left="708" w:hanging="708"/>
      </w:pPr>
      <w:r>
        <w:t>1.1</w:t>
      </w:r>
      <w:r>
        <w:tab/>
        <w:t>66.9% of our students identify as female, with 32.8% identifying as male, and 0.3% identifying as ‘</w:t>
      </w:r>
      <w:proofErr w:type="gramStart"/>
      <w:r>
        <w:t>other’</w:t>
      </w:r>
      <w:proofErr w:type="gramEnd"/>
      <w:r>
        <w:t xml:space="preserve"> </w:t>
      </w:r>
    </w:p>
    <w:p w14:paraId="0000017B" w14:textId="77777777" w:rsidR="001B01F6" w:rsidRDefault="0092316F">
      <w:pPr>
        <w:ind w:left="708" w:hanging="708"/>
      </w:pPr>
      <w:r>
        <w:t>1.2</w:t>
      </w:r>
      <w:r>
        <w:tab/>
        <w:t xml:space="preserve">57% of all Universities identify as female, 43% male and 0% ‘other’. Within our BSU Comparator group, 60.31% of students identify as female, 39.06% as male and 0.06% identify as ‘other’. </w:t>
      </w:r>
    </w:p>
    <w:p w14:paraId="1C05DC67" w14:textId="1AA42B6A" w:rsidR="00476CC8" w:rsidRDefault="00476CC8">
      <w:pPr>
        <w:ind w:left="708" w:hanging="708"/>
      </w:pPr>
      <w:r>
        <w:rPr>
          <w:noProof/>
        </w:rPr>
        <w:lastRenderedPageBreak/>
        <w:drawing>
          <wp:inline distT="0" distB="0" distL="0" distR="0" wp14:anchorId="2722544E" wp14:editId="5416AC02">
            <wp:extent cx="5733415" cy="5733415"/>
            <wp:effectExtent l="0" t="0" r="635" b="635"/>
            <wp:docPr id="21" name="Picture 21" descr="A bar char showing student gender compared to our compar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ar char showing student gender compared to our comparators "/>
                    <pic:cNvPicPr/>
                  </pic:nvPicPr>
                  <pic:blipFill>
                    <a:blip r:embed="rId27">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0000017C" w14:textId="77777777" w:rsidR="001B01F6" w:rsidRPr="005137FD" w:rsidRDefault="001B01F6" w:rsidP="005137FD">
      <w:pPr>
        <w:pStyle w:val="Heading2"/>
        <w:rPr>
          <w:b/>
          <w:bCs/>
        </w:rPr>
      </w:pPr>
    </w:p>
    <w:p w14:paraId="0000017D" w14:textId="77777777" w:rsidR="001B01F6" w:rsidRPr="005137FD" w:rsidRDefault="0092316F" w:rsidP="005137FD">
      <w:pPr>
        <w:pStyle w:val="Heading2"/>
        <w:rPr>
          <w:b/>
          <w:bCs/>
        </w:rPr>
      </w:pPr>
      <w:r w:rsidRPr="005137FD">
        <w:rPr>
          <w:b/>
          <w:bCs/>
        </w:rPr>
        <w:t>2.0</w:t>
      </w:r>
      <w:r w:rsidRPr="005137FD">
        <w:rPr>
          <w:b/>
          <w:bCs/>
        </w:rPr>
        <w:tab/>
        <w:t xml:space="preserve">Student Disability </w:t>
      </w:r>
    </w:p>
    <w:p w14:paraId="0000017E" w14:textId="77777777" w:rsidR="001B01F6" w:rsidRDefault="0092316F">
      <w:pPr>
        <w:ind w:left="708" w:hanging="708"/>
        <w:rPr>
          <w:color w:val="222222"/>
        </w:rPr>
      </w:pPr>
      <w:r>
        <w:t>2.1</w:t>
      </w:r>
      <w:r>
        <w:tab/>
        <w:t>27.8% of our students have said that they have one or more known disabilities</w:t>
      </w:r>
      <w:r>
        <w:rPr>
          <w:color w:val="222222"/>
        </w:rPr>
        <w:t xml:space="preserve">. And 72.2% have said that they have no known disabilities. </w:t>
      </w:r>
    </w:p>
    <w:p w14:paraId="0000017F" w14:textId="77777777" w:rsidR="001B01F6" w:rsidRDefault="0092316F">
      <w:pPr>
        <w:ind w:left="708" w:hanging="708"/>
        <w:rPr>
          <w:color w:val="222222"/>
        </w:rPr>
      </w:pPr>
      <w:r>
        <w:rPr>
          <w:color w:val="222222"/>
        </w:rPr>
        <w:t>2.2</w:t>
      </w:r>
      <w:r>
        <w:rPr>
          <w:color w:val="222222"/>
        </w:rPr>
        <w:tab/>
        <w:t xml:space="preserve">16% of all university students have said they have one of more known disabilities and 84% of all HEI’s have no known disabilities. Within our BSU Comparator group, 24.82% of students say they have one of more known disabilities and 75.19% say they have no known disability. </w:t>
      </w:r>
    </w:p>
    <w:p w14:paraId="669D74E6" w14:textId="77777777" w:rsidR="005137FD" w:rsidRDefault="005137FD">
      <w:pPr>
        <w:ind w:left="708" w:hanging="708"/>
        <w:rPr>
          <w:color w:val="222222"/>
        </w:rPr>
      </w:pPr>
    </w:p>
    <w:p w14:paraId="00000180" w14:textId="32106484" w:rsidR="001B01F6" w:rsidRDefault="005137FD" w:rsidP="008D13A7">
      <w:pPr>
        <w:ind w:left="708" w:hanging="708"/>
        <w:rPr>
          <w:color w:val="222222"/>
        </w:rPr>
      </w:pPr>
      <w:r>
        <w:rPr>
          <w:noProof/>
          <w:color w:val="222222"/>
        </w:rPr>
        <w:lastRenderedPageBreak/>
        <w:drawing>
          <wp:inline distT="0" distB="0" distL="0" distR="0" wp14:anchorId="416F7CDE" wp14:editId="761D4067">
            <wp:extent cx="5733415" cy="5733415"/>
            <wp:effectExtent l="0" t="0" r="635" b="635"/>
            <wp:docPr id="24" name="Picture 24" descr="A bar chart showing student disability compared to our comparato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ar chart showing student disability compared to our comparators &#10;&#10;"/>
                    <pic:cNvPicPr/>
                  </pic:nvPicPr>
                  <pic:blipFill>
                    <a:blip r:embed="rId28">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00000181" w14:textId="77777777" w:rsidR="001B01F6" w:rsidRDefault="0092316F">
      <w:pPr>
        <w:pStyle w:val="Heading2"/>
        <w:shd w:val="clear" w:color="auto" w:fill="FFFFFF"/>
        <w:rPr>
          <w:b/>
        </w:rPr>
      </w:pPr>
      <w:bookmarkStart w:id="18" w:name="_tgo8ui4rjoa0" w:colFirst="0" w:colLast="0"/>
      <w:bookmarkEnd w:id="18"/>
      <w:r>
        <w:rPr>
          <w:b/>
        </w:rPr>
        <w:t>3.0</w:t>
      </w:r>
      <w:r>
        <w:rPr>
          <w:b/>
        </w:rPr>
        <w:tab/>
        <w:t>Sexual Orientation</w:t>
      </w:r>
    </w:p>
    <w:p w14:paraId="00000182" w14:textId="77777777" w:rsidR="001B01F6" w:rsidRDefault="0092316F">
      <w:r>
        <w:t>3.1</w:t>
      </w:r>
      <w:r>
        <w:tab/>
        <w:t xml:space="preserve">16.1% of our students identify as LGBTQIA+, with 73.5% identifying as heterosexual and 10.5% prefer not to say. </w:t>
      </w:r>
    </w:p>
    <w:p w14:paraId="7EF77E76" w14:textId="23B08384" w:rsidR="008D13A7" w:rsidRDefault="008D13A7">
      <w:r>
        <w:rPr>
          <w:noProof/>
        </w:rPr>
        <w:lastRenderedPageBreak/>
        <w:drawing>
          <wp:inline distT="0" distB="0" distL="0" distR="0" wp14:anchorId="45B2295B" wp14:editId="682A08B8">
            <wp:extent cx="5733415" cy="5733415"/>
            <wp:effectExtent l="0" t="0" r="635" b="635"/>
            <wp:docPr id="25" name="Picture 25" descr="A green pie chart showing the amount of students that have declared themselves being LGBTQIA+ and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een pie chart showing the amount of students that have declared themselves being LGBTQIA+ and not"/>
                    <pic:cNvPicPr/>
                  </pic:nvPicPr>
                  <pic:blipFill>
                    <a:blip r:embed="rId29">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7B0D10F6" w14:textId="77777777" w:rsidR="008D13A7" w:rsidRDefault="008D13A7"/>
    <w:p w14:paraId="12090F47" w14:textId="77777777" w:rsidR="008D13A7" w:rsidRDefault="008D13A7"/>
    <w:p w14:paraId="76B687B0" w14:textId="77777777" w:rsidR="008D13A7" w:rsidRDefault="008D13A7"/>
    <w:p w14:paraId="7FE6096F" w14:textId="77777777" w:rsidR="008D13A7" w:rsidRDefault="008D13A7"/>
    <w:p w14:paraId="50A369B1" w14:textId="77777777" w:rsidR="008D13A7" w:rsidRDefault="008D13A7"/>
    <w:p w14:paraId="1BFCAD0E" w14:textId="77777777" w:rsidR="008D13A7" w:rsidRDefault="008D13A7"/>
    <w:p w14:paraId="3C291CFE" w14:textId="77777777" w:rsidR="008D13A7" w:rsidRDefault="008D13A7"/>
    <w:p w14:paraId="01C6F02C" w14:textId="77777777" w:rsidR="008D13A7" w:rsidRDefault="008D13A7">
      <w:pPr>
        <w:rPr>
          <w:color w:val="222222"/>
          <w:highlight w:val="white"/>
        </w:rPr>
      </w:pPr>
    </w:p>
    <w:p w14:paraId="00000183" w14:textId="77777777" w:rsidR="001B01F6" w:rsidRDefault="0092316F">
      <w:pPr>
        <w:pStyle w:val="Heading2"/>
        <w:rPr>
          <w:b/>
        </w:rPr>
      </w:pPr>
      <w:bookmarkStart w:id="19" w:name="_lyeeml2xv4oc" w:colFirst="0" w:colLast="0"/>
      <w:bookmarkEnd w:id="19"/>
      <w:r>
        <w:rPr>
          <w:b/>
        </w:rPr>
        <w:t>4.0</w:t>
      </w:r>
      <w:r>
        <w:rPr>
          <w:b/>
        </w:rPr>
        <w:tab/>
        <w:t xml:space="preserve">Religion </w:t>
      </w:r>
    </w:p>
    <w:p w14:paraId="00000184" w14:textId="77777777" w:rsidR="001B01F6" w:rsidRDefault="0092316F">
      <w:pPr>
        <w:rPr>
          <w:color w:val="222222"/>
          <w:highlight w:val="white"/>
        </w:rPr>
      </w:pPr>
      <w:r>
        <w:rPr>
          <w:color w:val="222222"/>
          <w:highlight w:val="white"/>
        </w:rPr>
        <w:t>4.1</w:t>
      </w:r>
      <w:r>
        <w:rPr>
          <w:color w:val="222222"/>
          <w:highlight w:val="white"/>
        </w:rPr>
        <w:tab/>
        <w:t xml:space="preserve">Below shows the religious groups that our represented within our student population.  </w:t>
      </w:r>
    </w:p>
    <w:p w14:paraId="00000185" w14:textId="77777777" w:rsidR="001B01F6" w:rsidRDefault="001B01F6">
      <w:pPr>
        <w:rPr>
          <w:color w:val="222222"/>
          <w:highlight w:val="white"/>
        </w:rPr>
      </w:pPr>
    </w:p>
    <w:p w14:paraId="00000186" w14:textId="77777777" w:rsidR="001B01F6" w:rsidRDefault="0092316F">
      <w:pPr>
        <w:rPr>
          <w:color w:val="222222"/>
          <w:highlight w:val="white"/>
        </w:rPr>
      </w:pPr>
      <w:r>
        <w:rPr>
          <w:color w:val="222222"/>
          <w:highlight w:val="white"/>
        </w:rPr>
        <w:t>No Religion 54.3%</w:t>
      </w:r>
    </w:p>
    <w:p w14:paraId="00000187" w14:textId="77777777" w:rsidR="001B01F6" w:rsidRDefault="0092316F">
      <w:pPr>
        <w:rPr>
          <w:color w:val="222222"/>
          <w:highlight w:val="white"/>
        </w:rPr>
      </w:pPr>
      <w:r>
        <w:rPr>
          <w:color w:val="222222"/>
          <w:highlight w:val="white"/>
        </w:rPr>
        <w:t>Christian 27.2%</w:t>
      </w:r>
    </w:p>
    <w:p w14:paraId="00000188" w14:textId="77777777" w:rsidR="001B01F6" w:rsidRDefault="0092316F">
      <w:pPr>
        <w:rPr>
          <w:color w:val="222222"/>
          <w:highlight w:val="white"/>
        </w:rPr>
      </w:pPr>
      <w:r>
        <w:rPr>
          <w:color w:val="222222"/>
          <w:highlight w:val="white"/>
        </w:rPr>
        <w:t>Muslim 3.8%</w:t>
      </w:r>
    </w:p>
    <w:p w14:paraId="00000189" w14:textId="77777777" w:rsidR="001B01F6" w:rsidRDefault="0092316F">
      <w:pPr>
        <w:rPr>
          <w:color w:val="222222"/>
          <w:highlight w:val="white"/>
        </w:rPr>
      </w:pPr>
      <w:r>
        <w:rPr>
          <w:color w:val="222222"/>
          <w:highlight w:val="white"/>
        </w:rPr>
        <w:lastRenderedPageBreak/>
        <w:t>Prefer not to say 4.2%</w:t>
      </w:r>
    </w:p>
    <w:p w14:paraId="0000018A" w14:textId="77777777" w:rsidR="001B01F6" w:rsidRDefault="0092316F">
      <w:pPr>
        <w:rPr>
          <w:color w:val="222222"/>
          <w:highlight w:val="white"/>
        </w:rPr>
      </w:pPr>
      <w:r>
        <w:rPr>
          <w:color w:val="222222"/>
          <w:highlight w:val="white"/>
        </w:rPr>
        <w:t>Not Known 3.5%</w:t>
      </w:r>
    </w:p>
    <w:p w14:paraId="0000018B" w14:textId="77777777" w:rsidR="001B01F6" w:rsidRDefault="0092316F">
      <w:pPr>
        <w:rPr>
          <w:color w:val="222222"/>
          <w:highlight w:val="white"/>
        </w:rPr>
      </w:pPr>
      <w:r>
        <w:rPr>
          <w:color w:val="222222"/>
          <w:highlight w:val="white"/>
        </w:rPr>
        <w:t>Any other religion or belief 7%</w:t>
      </w:r>
    </w:p>
    <w:p w14:paraId="4341FE2D" w14:textId="77777777" w:rsidR="006546CB" w:rsidRDefault="006546CB">
      <w:pPr>
        <w:rPr>
          <w:color w:val="222222"/>
          <w:highlight w:val="white"/>
        </w:rPr>
      </w:pPr>
    </w:p>
    <w:p w14:paraId="61FEF5C8" w14:textId="4EE05EAA" w:rsidR="006546CB" w:rsidRDefault="006546CB">
      <w:pPr>
        <w:rPr>
          <w:color w:val="222222"/>
          <w:highlight w:val="white"/>
        </w:rPr>
      </w:pPr>
      <w:r>
        <w:rPr>
          <w:noProof/>
          <w:color w:val="222222"/>
        </w:rPr>
        <w:drawing>
          <wp:inline distT="0" distB="0" distL="0" distR="0" wp14:anchorId="109C91BA" wp14:editId="3466BAF8">
            <wp:extent cx="5733415" cy="5733415"/>
            <wp:effectExtent l="0" t="0" r="635" b="635"/>
            <wp:docPr id="26" name="Picture 26" descr="A bar chart showing our student religion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ar chart showing our student religion data "/>
                    <pic:cNvPicPr/>
                  </pic:nvPicPr>
                  <pic:blipFill>
                    <a:blip r:embed="rId30">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0000018C" w14:textId="77777777" w:rsidR="001B01F6" w:rsidRDefault="001B01F6">
      <w:pPr>
        <w:rPr>
          <w:color w:val="222222"/>
          <w:highlight w:val="white"/>
        </w:rPr>
      </w:pPr>
    </w:p>
    <w:p w14:paraId="0000018D" w14:textId="77777777" w:rsidR="001B01F6" w:rsidRDefault="0092316F">
      <w:pPr>
        <w:pStyle w:val="Heading2"/>
        <w:rPr>
          <w:b/>
        </w:rPr>
      </w:pPr>
      <w:bookmarkStart w:id="20" w:name="_wqjsmo4jd7bb" w:colFirst="0" w:colLast="0"/>
      <w:bookmarkEnd w:id="20"/>
      <w:r>
        <w:rPr>
          <w:b/>
        </w:rPr>
        <w:t>5.0</w:t>
      </w:r>
      <w:r>
        <w:rPr>
          <w:b/>
        </w:rPr>
        <w:tab/>
        <w:t>Ethnicity</w:t>
      </w:r>
    </w:p>
    <w:p w14:paraId="0000018E" w14:textId="77777777" w:rsidR="001B01F6" w:rsidRDefault="0092316F">
      <w:r>
        <w:t>5.1</w:t>
      </w:r>
      <w:r>
        <w:tab/>
        <w:t xml:space="preserve"> At BSU the breakdown of ethnicity is below. </w:t>
      </w:r>
    </w:p>
    <w:p w14:paraId="294F3471" w14:textId="77777777" w:rsidR="006546CB" w:rsidRDefault="006546CB"/>
    <w:p w14:paraId="0000018F" w14:textId="77777777" w:rsidR="001B01F6" w:rsidRDefault="0092316F">
      <w:r>
        <w:t>White: 82.6%</w:t>
      </w:r>
    </w:p>
    <w:p w14:paraId="00000190" w14:textId="77777777" w:rsidR="001B01F6" w:rsidRDefault="0092316F">
      <w:r>
        <w:t>Black: 3%</w:t>
      </w:r>
    </w:p>
    <w:p w14:paraId="00000191" w14:textId="77777777" w:rsidR="001B01F6" w:rsidRDefault="0092316F">
      <w:r>
        <w:t>Asian: 6.9%</w:t>
      </w:r>
    </w:p>
    <w:p w14:paraId="00000192" w14:textId="77777777" w:rsidR="001B01F6" w:rsidRDefault="0092316F">
      <w:r>
        <w:t>Mixed Ethnicity: 4.3%</w:t>
      </w:r>
    </w:p>
    <w:p w14:paraId="00000193" w14:textId="77777777" w:rsidR="001B01F6" w:rsidRDefault="0092316F">
      <w:r>
        <w:t>Information unknown: 0.9%</w:t>
      </w:r>
    </w:p>
    <w:p w14:paraId="00000194" w14:textId="77777777" w:rsidR="001B01F6" w:rsidRDefault="001B01F6"/>
    <w:p w14:paraId="00000195" w14:textId="461E9C72" w:rsidR="001B01F6" w:rsidRDefault="006546CB">
      <w:r>
        <w:lastRenderedPageBreak/>
        <w:t>This means the amount of ‘</w:t>
      </w:r>
      <w:r w:rsidR="0092316F">
        <w:t>BAME</w:t>
      </w:r>
      <w:r>
        <w:t xml:space="preserve">’ students we have at Bath Spa University is </w:t>
      </w:r>
      <w:r w:rsidR="0092316F">
        <w:t>14.2</w:t>
      </w:r>
      <w:r>
        <w:t>%</w:t>
      </w:r>
    </w:p>
    <w:p w14:paraId="00000196" w14:textId="77777777" w:rsidR="001B01F6" w:rsidRDefault="001B01F6"/>
    <w:p w14:paraId="00000197" w14:textId="77777777" w:rsidR="001B01F6" w:rsidRDefault="0092316F">
      <w:r>
        <w:t>5.2</w:t>
      </w:r>
      <w:r>
        <w:tab/>
        <w:t xml:space="preserve">All HEI’s ethnicity is below. </w:t>
      </w:r>
    </w:p>
    <w:p w14:paraId="00000198" w14:textId="77777777" w:rsidR="001B01F6" w:rsidRDefault="001B01F6"/>
    <w:p w14:paraId="00000199" w14:textId="77777777" w:rsidR="001B01F6" w:rsidRDefault="0092316F">
      <w:r>
        <w:t>White</w:t>
      </w:r>
      <w:r>
        <w:tab/>
        <w:t>73%</w:t>
      </w:r>
    </w:p>
    <w:p w14:paraId="0000019A" w14:textId="77777777" w:rsidR="001B01F6" w:rsidRDefault="0092316F">
      <w:r>
        <w:t xml:space="preserve">Black </w:t>
      </w:r>
      <w:r>
        <w:tab/>
        <w:t>8%</w:t>
      </w:r>
    </w:p>
    <w:p w14:paraId="0000019B" w14:textId="77777777" w:rsidR="001B01F6" w:rsidRDefault="0092316F">
      <w:r>
        <w:t>Asian</w:t>
      </w:r>
      <w:r>
        <w:tab/>
        <w:t>12%</w:t>
      </w:r>
    </w:p>
    <w:p w14:paraId="0000019C" w14:textId="77777777" w:rsidR="001B01F6" w:rsidRDefault="0092316F">
      <w:r>
        <w:t>Mixed</w:t>
      </w:r>
      <w:r>
        <w:tab/>
        <w:t>5%</w:t>
      </w:r>
    </w:p>
    <w:p w14:paraId="0000019D" w14:textId="77777777" w:rsidR="001B01F6" w:rsidRDefault="0092316F">
      <w:r>
        <w:t>Other</w:t>
      </w:r>
      <w:r>
        <w:tab/>
        <w:t>2%</w:t>
      </w:r>
    </w:p>
    <w:p w14:paraId="0000019E" w14:textId="77777777" w:rsidR="001B01F6" w:rsidRDefault="001B01F6"/>
    <w:p w14:paraId="0000019F" w14:textId="56B2B489" w:rsidR="001B01F6" w:rsidRDefault="000F6360">
      <w:r>
        <w:t>This means the amount of ‘</w:t>
      </w:r>
      <w:r w:rsidR="0092316F">
        <w:t>BAME</w:t>
      </w:r>
      <w:r>
        <w:t>’</w:t>
      </w:r>
      <w:r w:rsidR="00547F0E">
        <w:t xml:space="preserve"> students other HEI’s is</w:t>
      </w:r>
      <w:r w:rsidR="0092316F">
        <w:t xml:space="preserve"> 27%</w:t>
      </w:r>
    </w:p>
    <w:p w14:paraId="000001A0" w14:textId="77777777" w:rsidR="001B01F6" w:rsidRDefault="001B01F6"/>
    <w:p w14:paraId="000001A1" w14:textId="77777777" w:rsidR="001B01F6" w:rsidRDefault="0092316F">
      <w:r>
        <w:t>5.3</w:t>
      </w:r>
      <w:r>
        <w:tab/>
        <w:t xml:space="preserve">And Our BSU comparator group is as follows: </w:t>
      </w:r>
    </w:p>
    <w:p w14:paraId="000001A2" w14:textId="77777777" w:rsidR="001B01F6" w:rsidRDefault="001B01F6"/>
    <w:p w14:paraId="000001A3" w14:textId="77777777" w:rsidR="001B01F6" w:rsidRDefault="0092316F">
      <w:proofErr w:type="gramStart"/>
      <w:r>
        <w:t xml:space="preserve">White  </w:t>
      </w:r>
      <w:r>
        <w:tab/>
      </w:r>
      <w:proofErr w:type="gramEnd"/>
      <w:r>
        <w:rPr>
          <w:sz w:val="20"/>
          <w:szCs w:val="20"/>
        </w:rPr>
        <w:t>87.10%</w:t>
      </w:r>
    </w:p>
    <w:p w14:paraId="000001A4" w14:textId="77777777" w:rsidR="001B01F6" w:rsidRDefault="0092316F">
      <w:r>
        <w:t xml:space="preserve">Black   </w:t>
      </w:r>
      <w:r>
        <w:rPr>
          <w:sz w:val="20"/>
          <w:szCs w:val="20"/>
        </w:rPr>
        <w:t>3.35%</w:t>
      </w:r>
    </w:p>
    <w:p w14:paraId="000001A5" w14:textId="77777777" w:rsidR="001B01F6" w:rsidRDefault="0092316F">
      <w:r>
        <w:t xml:space="preserve">Asian   </w:t>
      </w:r>
      <w:r>
        <w:rPr>
          <w:sz w:val="20"/>
          <w:szCs w:val="20"/>
        </w:rPr>
        <w:t>4.13%</w:t>
      </w:r>
    </w:p>
    <w:p w14:paraId="000001A6" w14:textId="77777777" w:rsidR="001B01F6" w:rsidRDefault="0092316F">
      <w:proofErr w:type="gramStart"/>
      <w:r>
        <w:t xml:space="preserve">Mixed  </w:t>
      </w:r>
      <w:r>
        <w:rPr>
          <w:sz w:val="20"/>
          <w:szCs w:val="20"/>
        </w:rPr>
        <w:t>3.62</w:t>
      </w:r>
      <w:proofErr w:type="gramEnd"/>
      <w:r>
        <w:rPr>
          <w:sz w:val="20"/>
          <w:szCs w:val="20"/>
        </w:rPr>
        <w:t>%</w:t>
      </w:r>
    </w:p>
    <w:p w14:paraId="000001A7" w14:textId="77777777" w:rsidR="001B01F6" w:rsidRDefault="0092316F">
      <w:pPr>
        <w:rPr>
          <w:sz w:val="20"/>
          <w:szCs w:val="20"/>
        </w:rPr>
      </w:pPr>
      <w:proofErr w:type="gramStart"/>
      <w:r>
        <w:t xml:space="preserve">Other  </w:t>
      </w:r>
      <w:r>
        <w:rPr>
          <w:sz w:val="20"/>
          <w:szCs w:val="20"/>
        </w:rPr>
        <w:t>0.82</w:t>
      </w:r>
      <w:proofErr w:type="gramEnd"/>
      <w:r>
        <w:rPr>
          <w:sz w:val="20"/>
          <w:szCs w:val="20"/>
        </w:rPr>
        <w:t>%</w:t>
      </w:r>
    </w:p>
    <w:p w14:paraId="000001A8" w14:textId="77777777" w:rsidR="001B01F6" w:rsidRDefault="001B01F6">
      <w:pPr>
        <w:rPr>
          <w:sz w:val="20"/>
          <w:szCs w:val="20"/>
        </w:rPr>
      </w:pPr>
    </w:p>
    <w:p w14:paraId="000001A9" w14:textId="7751D94E" w:rsidR="001B01F6" w:rsidRDefault="00547F0E">
      <w:pPr>
        <w:rPr>
          <w:sz w:val="20"/>
          <w:szCs w:val="20"/>
        </w:rPr>
      </w:pPr>
      <w:r>
        <w:t xml:space="preserve">This means the amount of ‘BAME’ students </w:t>
      </w:r>
      <w:r>
        <w:t>at our BSU comparator Group</w:t>
      </w:r>
      <w:r>
        <w:t xml:space="preserve"> is </w:t>
      </w:r>
      <w:r w:rsidR="0092316F">
        <w:rPr>
          <w:sz w:val="20"/>
          <w:szCs w:val="20"/>
        </w:rPr>
        <w:t>BAME</w:t>
      </w:r>
      <w:r>
        <w:rPr>
          <w:sz w:val="20"/>
          <w:szCs w:val="20"/>
        </w:rPr>
        <w:t xml:space="preserve"> </w:t>
      </w:r>
      <w:r w:rsidR="0092316F">
        <w:rPr>
          <w:sz w:val="20"/>
          <w:szCs w:val="20"/>
        </w:rPr>
        <w:t>11.92</w:t>
      </w:r>
      <w:r>
        <w:rPr>
          <w:sz w:val="20"/>
          <w:szCs w:val="20"/>
        </w:rPr>
        <w:t>%</w:t>
      </w:r>
    </w:p>
    <w:p w14:paraId="39DD63E6" w14:textId="5FACA92A" w:rsidR="00547F0E" w:rsidRDefault="00547F0E">
      <w:pPr>
        <w:rPr>
          <w:sz w:val="20"/>
          <w:szCs w:val="20"/>
        </w:rPr>
      </w:pPr>
      <w:r>
        <w:rPr>
          <w:noProof/>
          <w:sz w:val="20"/>
          <w:szCs w:val="20"/>
        </w:rPr>
        <w:lastRenderedPageBreak/>
        <w:drawing>
          <wp:inline distT="0" distB="0" distL="0" distR="0" wp14:anchorId="7DE29362" wp14:editId="3CC6C321">
            <wp:extent cx="5733415" cy="5733415"/>
            <wp:effectExtent l="0" t="0" r="635" b="635"/>
            <wp:docPr id="28" name="Picture 28" descr="Bar chart showing ethnicities across our student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r chart showing ethnicities across our student body"/>
                    <pic:cNvPicPr/>
                  </pic:nvPicPr>
                  <pic:blipFill>
                    <a:blip r:embed="rId31">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557A3FEA" w14:textId="27E9A50D" w:rsidR="00547F0E" w:rsidRDefault="00547F0E">
      <w:pPr>
        <w:rPr>
          <w:sz w:val="20"/>
          <w:szCs w:val="20"/>
        </w:rPr>
      </w:pPr>
      <w:r>
        <w:rPr>
          <w:noProof/>
          <w:sz w:val="20"/>
          <w:szCs w:val="20"/>
        </w:rPr>
        <w:lastRenderedPageBreak/>
        <w:drawing>
          <wp:inline distT="0" distB="0" distL="0" distR="0" wp14:anchorId="755CBE43" wp14:editId="0D6ECDBA">
            <wp:extent cx="5733415" cy="5733415"/>
            <wp:effectExtent l="0" t="0" r="635" b="635"/>
            <wp:docPr id="27" name="Picture 27" descr="Bar chart showing how many students are 'BAME' compared too our compar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r chart showing how many students are 'BAME' compared too our comparators "/>
                    <pic:cNvPicPr/>
                  </pic:nvPicPr>
                  <pic:blipFill>
                    <a:blip r:embed="rId32">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000001AB" w14:textId="77777777" w:rsidR="001B01F6" w:rsidRDefault="001B01F6"/>
    <w:p w14:paraId="000001AC" w14:textId="77777777" w:rsidR="001B01F6" w:rsidRDefault="0092316F">
      <w:pPr>
        <w:pStyle w:val="Heading2"/>
        <w:rPr>
          <w:b/>
        </w:rPr>
      </w:pPr>
      <w:bookmarkStart w:id="21" w:name="_kngh19i9q0p5" w:colFirst="0" w:colLast="0"/>
      <w:bookmarkEnd w:id="21"/>
      <w:r>
        <w:rPr>
          <w:b/>
        </w:rPr>
        <w:t>6.0</w:t>
      </w:r>
      <w:r>
        <w:rPr>
          <w:b/>
        </w:rPr>
        <w:tab/>
        <w:t xml:space="preserve">Transgender Status </w:t>
      </w:r>
    </w:p>
    <w:p w14:paraId="000001AD" w14:textId="77777777" w:rsidR="001B01F6" w:rsidRDefault="0092316F">
      <w:pPr>
        <w:rPr>
          <w:color w:val="222222"/>
        </w:rPr>
      </w:pPr>
      <w:r>
        <w:t>6.1</w:t>
      </w:r>
      <w:r>
        <w:tab/>
      </w:r>
      <w:r>
        <w:rPr>
          <w:color w:val="222222"/>
        </w:rPr>
        <w:t xml:space="preserve">95.1% of students have said their gender aligns with their sex at birth, 2.1% have said that their gender identity was different to their sex at birth.  2.8% </w:t>
      </w:r>
      <w:proofErr w:type="spellStart"/>
      <w:r>
        <w:rPr>
          <w:color w:val="222222"/>
        </w:rPr>
        <w:t>prefered</w:t>
      </w:r>
      <w:proofErr w:type="spellEnd"/>
      <w:r>
        <w:rPr>
          <w:color w:val="222222"/>
        </w:rPr>
        <w:t xml:space="preserve"> not to say.</w:t>
      </w:r>
    </w:p>
    <w:p w14:paraId="4CD044B1" w14:textId="77777777" w:rsidR="008E0639" w:rsidRDefault="008E0639">
      <w:pPr>
        <w:rPr>
          <w:color w:val="222222"/>
        </w:rPr>
      </w:pPr>
    </w:p>
    <w:p w14:paraId="1FE0692A" w14:textId="50AE1B9F" w:rsidR="008E0639" w:rsidRDefault="008E0639">
      <w:pPr>
        <w:rPr>
          <w:color w:val="222222"/>
        </w:rPr>
      </w:pPr>
      <w:r>
        <w:rPr>
          <w:noProof/>
          <w:color w:val="222222"/>
        </w:rPr>
        <w:lastRenderedPageBreak/>
        <w:drawing>
          <wp:inline distT="0" distB="0" distL="0" distR="0" wp14:anchorId="42667A34" wp14:editId="4728BA64">
            <wp:extent cx="5733415" cy="5733415"/>
            <wp:effectExtent l="0" t="0" r="635" b="635"/>
            <wp:docPr id="29" name="Picture 29" descr="An image showing three people, one blue and two pink. Inside the blue person 2.1% is written to show the percentage of students who have declared that they are tr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showing three people, one blue and two pink. Inside the blue person 2.1% is written to show the percentage of students who have declared that they are trans "/>
                    <pic:cNvPicPr/>
                  </pic:nvPicPr>
                  <pic:blipFill>
                    <a:blip r:embed="rId33">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000001AF" w14:textId="77777777" w:rsidR="001B01F6" w:rsidRDefault="001B01F6"/>
    <w:p w14:paraId="000001B0" w14:textId="77777777" w:rsidR="001B01F6" w:rsidRDefault="0092316F">
      <w:pPr>
        <w:pStyle w:val="Heading2"/>
        <w:rPr>
          <w:b/>
        </w:rPr>
      </w:pPr>
      <w:bookmarkStart w:id="22" w:name="_isra5tnuzj5c" w:colFirst="0" w:colLast="0"/>
      <w:bookmarkEnd w:id="22"/>
      <w:r>
        <w:rPr>
          <w:b/>
        </w:rPr>
        <w:t>7.0</w:t>
      </w:r>
      <w:r>
        <w:rPr>
          <w:b/>
        </w:rPr>
        <w:tab/>
        <w:t xml:space="preserve">2022/23 Equality Highlights </w:t>
      </w:r>
    </w:p>
    <w:p w14:paraId="000001B1" w14:textId="77777777" w:rsidR="001B01F6" w:rsidRDefault="001B01F6"/>
    <w:p w14:paraId="000001B2" w14:textId="77777777" w:rsidR="001B01F6" w:rsidRDefault="0092316F">
      <w:pPr>
        <w:numPr>
          <w:ilvl w:val="0"/>
          <w:numId w:val="3"/>
        </w:numPr>
        <w:spacing w:line="240" w:lineRule="auto"/>
        <w:rPr>
          <w:sz w:val="20"/>
          <w:szCs w:val="20"/>
        </w:rPr>
      </w:pPr>
      <w:r>
        <w:rPr>
          <w:sz w:val="20"/>
          <w:szCs w:val="20"/>
        </w:rPr>
        <w:t xml:space="preserve">Updated the Maternity and Paternity Policies to Pregnancy/ Maternity and Partner/ Paternity and editing wording within these policies so they use gender-neutral language. </w:t>
      </w:r>
    </w:p>
    <w:p w14:paraId="000001B3" w14:textId="77777777" w:rsidR="001B01F6" w:rsidRDefault="0092316F">
      <w:pPr>
        <w:numPr>
          <w:ilvl w:val="0"/>
          <w:numId w:val="3"/>
        </w:numPr>
        <w:spacing w:line="240" w:lineRule="auto"/>
        <w:rPr>
          <w:sz w:val="20"/>
          <w:szCs w:val="20"/>
        </w:rPr>
      </w:pPr>
      <w:r>
        <w:rPr>
          <w:sz w:val="20"/>
          <w:szCs w:val="20"/>
        </w:rPr>
        <w:t xml:space="preserve">Anti-racism training was delivered by an external company UNLRN, to the Senior Leadership Team. </w:t>
      </w:r>
    </w:p>
    <w:p w14:paraId="000001B4" w14:textId="77777777" w:rsidR="001B01F6" w:rsidRDefault="0092316F">
      <w:pPr>
        <w:numPr>
          <w:ilvl w:val="0"/>
          <w:numId w:val="3"/>
        </w:numPr>
        <w:spacing w:line="240" w:lineRule="auto"/>
        <w:rPr>
          <w:sz w:val="20"/>
          <w:szCs w:val="20"/>
        </w:rPr>
      </w:pPr>
      <w:r>
        <w:rPr>
          <w:sz w:val="20"/>
          <w:szCs w:val="20"/>
        </w:rPr>
        <w:t xml:space="preserve">Created a </w:t>
      </w:r>
      <w:hyperlink r:id="rId34">
        <w:r>
          <w:rPr>
            <w:color w:val="1155CC"/>
            <w:sz w:val="20"/>
            <w:szCs w:val="20"/>
            <w:u w:val="single"/>
          </w:rPr>
          <w:t>menopause policy</w:t>
        </w:r>
      </w:hyperlink>
      <w:r>
        <w:rPr>
          <w:sz w:val="20"/>
          <w:szCs w:val="20"/>
        </w:rPr>
        <w:t xml:space="preserve"> for all staff and students working with the Women’s Staff Network.</w:t>
      </w:r>
    </w:p>
    <w:p w14:paraId="000001B5" w14:textId="77777777" w:rsidR="001B01F6" w:rsidRDefault="0092316F">
      <w:pPr>
        <w:numPr>
          <w:ilvl w:val="0"/>
          <w:numId w:val="4"/>
        </w:numPr>
        <w:spacing w:line="240" w:lineRule="auto"/>
        <w:rPr>
          <w:sz w:val="20"/>
          <w:szCs w:val="20"/>
        </w:rPr>
      </w:pPr>
      <w:r>
        <w:rPr>
          <w:sz w:val="20"/>
          <w:szCs w:val="20"/>
        </w:rPr>
        <w:t xml:space="preserve">The Global Inclusivity Network and Students’ Union created a month of events for </w:t>
      </w:r>
      <w:hyperlink r:id="rId35">
        <w:r>
          <w:rPr>
            <w:color w:val="1155CC"/>
            <w:sz w:val="20"/>
            <w:szCs w:val="20"/>
            <w:u w:val="single"/>
          </w:rPr>
          <w:t>Black History Month</w:t>
        </w:r>
      </w:hyperlink>
      <w:r>
        <w:rPr>
          <w:sz w:val="20"/>
          <w:szCs w:val="20"/>
        </w:rPr>
        <w:t xml:space="preserve"> in October 2022.</w:t>
      </w:r>
    </w:p>
    <w:p w14:paraId="000001B6" w14:textId="77777777" w:rsidR="001B01F6" w:rsidRDefault="0092316F">
      <w:pPr>
        <w:numPr>
          <w:ilvl w:val="0"/>
          <w:numId w:val="4"/>
        </w:numPr>
        <w:spacing w:line="240" w:lineRule="auto"/>
        <w:rPr>
          <w:sz w:val="20"/>
          <w:szCs w:val="20"/>
        </w:rPr>
      </w:pPr>
      <w:r>
        <w:rPr>
          <w:sz w:val="20"/>
          <w:szCs w:val="20"/>
        </w:rPr>
        <w:t xml:space="preserve">The Disabled Staff Network created a range of events open to a mix of staff and students to honour </w:t>
      </w:r>
      <w:hyperlink r:id="rId36">
        <w:r>
          <w:rPr>
            <w:color w:val="1155CC"/>
            <w:sz w:val="20"/>
            <w:szCs w:val="20"/>
            <w:u w:val="single"/>
          </w:rPr>
          <w:t>Disability History Month</w:t>
        </w:r>
      </w:hyperlink>
      <w:r>
        <w:rPr>
          <w:sz w:val="20"/>
          <w:szCs w:val="20"/>
        </w:rPr>
        <w:t xml:space="preserve"> in November/ December.</w:t>
      </w:r>
    </w:p>
    <w:p w14:paraId="000001B7" w14:textId="77777777" w:rsidR="001B01F6" w:rsidRDefault="0092316F">
      <w:pPr>
        <w:numPr>
          <w:ilvl w:val="0"/>
          <w:numId w:val="4"/>
        </w:numPr>
        <w:spacing w:line="240" w:lineRule="auto"/>
        <w:rPr>
          <w:sz w:val="20"/>
          <w:szCs w:val="20"/>
        </w:rPr>
      </w:pPr>
      <w:r>
        <w:rPr>
          <w:sz w:val="20"/>
          <w:szCs w:val="20"/>
        </w:rPr>
        <w:t xml:space="preserve">Our Bath Spa+ Staff Network worked with the Students’ Union to run a Transgender Day of Remembrance Vigil which ran at Locksbrook for staff and students. </w:t>
      </w:r>
    </w:p>
    <w:p w14:paraId="000001B8" w14:textId="77777777" w:rsidR="001B01F6" w:rsidRDefault="0092316F">
      <w:pPr>
        <w:numPr>
          <w:ilvl w:val="0"/>
          <w:numId w:val="4"/>
        </w:numPr>
        <w:spacing w:line="240" w:lineRule="auto"/>
        <w:rPr>
          <w:sz w:val="20"/>
          <w:szCs w:val="20"/>
        </w:rPr>
      </w:pPr>
      <w:r>
        <w:rPr>
          <w:sz w:val="20"/>
          <w:szCs w:val="20"/>
        </w:rPr>
        <w:t xml:space="preserve">Bath Spa+ and the Students’ Union put together a month of events for </w:t>
      </w:r>
      <w:hyperlink r:id="rId37">
        <w:r>
          <w:rPr>
            <w:color w:val="1155CC"/>
            <w:sz w:val="20"/>
            <w:szCs w:val="20"/>
            <w:u w:val="single"/>
          </w:rPr>
          <w:t xml:space="preserve">LGBTQIA+ History Month. </w:t>
        </w:r>
      </w:hyperlink>
    </w:p>
    <w:p w14:paraId="000001B9" w14:textId="77777777" w:rsidR="001B01F6" w:rsidRDefault="0092316F">
      <w:pPr>
        <w:numPr>
          <w:ilvl w:val="0"/>
          <w:numId w:val="4"/>
        </w:numPr>
        <w:spacing w:line="240" w:lineRule="auto"/>
        <w:rPr>
          <w:sz w:val="20"/>
          <w:szCs w:val="20"/>
        </w:rPr>
      </w:pPr>
      <w:r>
        <w:rPr>
          <w:sz w:val="20"/>
          <w:szCs w:val="20"/>
        </w:rPr>
        <w:lastRenderedPageBreak/>
        <w:t xml:space="preserve">The Staff Women’s Network put together two events in celebration of </w:t>
      </w:r>
      <w:hyperlink r:id="rId38">
        <w:r>
          <w:rPr>
            <w:color w:val="1155CC"/>
            <w:sz w:val="20"/>
            <w:szCs w:val="20"/>
            <w:u w:val="single"/>
          </w:rPr>
          <w:t>International Women’s Day</w:t>
        </w:r>
      </w:hyperlink>
      <w:r>
        <w:rPr>
          <w:sz w:val="20"/>
          <w:szCs w:val="20"/>
        </w:rPr>
        <w:t xml:space="preserve">. This included a women’s day brunch for staff and two external online speakers for students and staff. </w:t>
      </w:r>
    </w:p>
    <w:p w14:paraId="000001BA" w14:textId="77777777" w:rsidR="001B01F6" w:rsidRDefault="0092316F">
      <w:pPr>
        <w:numPr>
          <w:ilvl w:val="0"/>
          <w:numId w:val="4"/>
        </w:numPr>
        <w:spacing w:line="240" w:lineRule="auto"/>
        <w:rPr>
          <w:sz w:val="20"/>
          <w:szCs w:val="20"/>
        </w:rPr>
      </w:pPr>
      <w:r>
        <w:rPr>
          <w:sz w:val="20"/>
          <w:szCs w:val="20"/>
        </w:rPr>
        <w:t xml:space="preserve">Throughout the year the Neurodiversity Staff network has met regularly and has brought forward actions and positive change such as improving our disabled staff toolkit. This group has created a safe space for neurodiverse staff to speak about their issues and share lived experiences. </w:t>
      </w:r>
    </w:p>
    <w:p w14:paraId="000001BB" w14:textId="77777777" w:rsidR="001B01F6" w:rsidRDefault="0092316F">
      <w:pPr>
        <w:numPr>
          <w:ilvl w:val="0"/>
          <w:numId w:val="4"/>
        </w:numPr>
        <w:spacing w:line="240" w:lineRule="auto"/>
        <w:rPr>
          <w:sz w:val="20"/>
          <w:szCs w:val="20"/>
        </w:rPr>
      </w:pPr>
      <w:r>
        <w:rPr>
          <w:sz w:val="20"/>
          <w:szCs w:val="20"/>
        </w:rPr>
        <w:t xml:space="preserve">Our yearly </w:t>
      </w:r>
      <w:hyperlink r:id="rId39">
        <w:r>
          <w:rPr>
            <w:color w:val="1155CC"/>
            <w:sz w:val="20"/>
            <w:szCs w:val="20"/>
            <w:u w:val="single"/>
          </w:rPr>
          <w:t>Equality Week</w:t>
        </w:r>
      </w:hyperlink>
      <w:r>
        <w:rPr>
          <w:sz w:val="20"/>
          <w:szCs w:val="20"/>
        </w:rPr>
        <w:t xml:space="preserve"> took place on the 20th-24th of March with the theme ‘Can You Hear Us?’ There were nine events throughout the week, with over 276 staff, students and externals attending or engaging. </w:t>
      </w:r>
    </w:p>
    <w:p w14:paraId="000001BC" w14:textId="77777777" w:rsidR="001B01F6" w:rsidRDefault="0092316F">
      <w:pPr>
        <w:numPr>
          <w:ilvl w:val="0"/>
          <w:numId w:val="4"/>
        </w:numPr>
        <w:rPr>
          <w:sz w:val="20"/>
          <w:szCs w:val="20"/>
        </w:rPr>
      </w:pPr>
      <w:r>
        <w:rPr>
          <w:sz w:val="20"/>
          <w:szCs w:val="20"/>
        </w:rPr>
        <w:t xml:space="preserve">Bath Spa University is sponsoring </w:t>
      </w:r>
      <w:hyperlink r:id="rId40">
        <w:r>
          <w:rPr>
            <w:color w:val="1155CC"/>
            <w:sz w:val="20"/>
            <w:szCs w:val="20"/>
            <w:u w:val="single"/>
          </w:rPr>
          <w:t>Bristol Pride’s Film Festival 2023 (Queer Vision)</w:t>
        </w:r>
      </w:hyperlink>
      <w:r>
        <w:rPr>
          <w:sz w:val="20"/>
          <w:szCs w:val="20"/>
        </w:rPr>
        <w:t>, and will be visible at this year's Pride event including giving students, staff and alumni an opportunity to participate in the Parade March.</w:t>
      </w:r>
    </w:p>
    <w:p w14:paraId="000001BD" w14:textId="77777777" w:rsidR="001B01F6" w:rsidRDefault="001B01F6"/>
    <w:sectPr w:rsidR="001B01F6">
      <w:headerReference w:type="even" r:id="rId41"/>
      <w:headerReference w:type="default" r:id="rId42"/>
      <w:headerReference w:type="first" r:id="rId4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44D48" w14:textId="77777777" w:rsidR="00027BCB" w:rsidRDefault="00027BCB" w:rsidP="0003057B">
      <w:pPr>
        <w:spacing w:line="240" w:lineRule="auto"/>
      </w:pPr>
      <w:r>
        <w:separator/>
      </w:r>
    </w:p>
  </w:endnote>
  <w:endnote w:type="continuationSeparator" w:id="0">
    <w:p w14:paraId="76BB6267" w14:textId="77777777" w:rsidR="00027BCB" w:rsidRDefault="00027BCB" w:rsidP="00030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86CA2" w14:textId="77777777" w:rsidR="00027BCB" w:rsidRDefault="00027BCB" w:rsidP="0003057B">
      <w:pPr>
        <w:spacing w:line="240" w:lineRule="auto"/>
      </w:pPr>
      <w:r>
        <w:separator/>
      </w:r>
    </w:p>
  </w:footnote>
  <w:footnote w:type="continuationSeparator" w:id="0">
    <w:p w14:paraId="4E253C67" w14:textId="77777777" w:rsidR="00027BCB" w:rsidRDefault="00027BCB" w:rsidP="00030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3F5E" w14:textId="19F19655" w:rsidR="0003057B" w:rsidRDefault="0003057B">
    <w:pPr>
      <w:pStyle w:val="Header"/>
    </w:pPr>
    <w:r>
      <w:rPr>
        <w:noProof/>
      </w:rPr>
      <mc:AlternateContent>
        <mc:Choice Requires="wps">
          <w:drawing>
            <wp:anchor distT="0" distB="0" distL="0" distR="0" simplePos="0" relativeHeight="251659264" behindDoc="0" locked="0" layoutInCell="1" allowOverlap="1" wp14:anchorId="642101D6" wp14:editId="639966EC">
              <wp:simplePos x="635" y="635"/>
              <wp:positionH relativeFrom="page">
                <wp:align>center</wp:align>
              </wp:positionH>
              <wp:positionV relativeFrom="page">
                <wp:align>top</wp:align>
              </wp:positionV>
              <wp:extent cx="443865" cy="443865"/>
              <wp:effectExtent l="0" t="0" r="9525" b="0"/>
              <wp:wrapNone/>
              <wp:docPr id="19" name="Text Box 19" descr="Restricted - Othe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8B7019" w14:textId="5B583FEE" w:rsidR="0003057B" w:rsidRPr="0003057B" w:rsidRDefault="0003057B" w:rsidP="0003057B">
                          <w:pPr>
                            <w:rPr>
                              <w:rFonts w:ascii="Calibri" w:eastAsia="Calibri" w:hAnsi="Calibri" w:cs="Calibri"/>
                              <w:noProof/>
                              <w:color w:val="000000"/>
                              <w:sz w:val="24"/>
                              <w:szCs w:val="24"/>
                            </w:rPr>
                          </w:pPr>
                          <w:r w:rsidRPr="0003057B">
                            <w:rPr>
                              <w:rFonts w:ascii="Calibri" w:eastAsia="Calibri" w:hAnsi="Calibri" w:cs="Calibri"/>
                              <w:noProof/>
                              <w:color w:val="000000"/>
                              <w:sz w:val="24"/>
                              <w:szCs w:val="24"/>
                            </w:rPr>
                            <w:t>Restricted - Other</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2101D6" id="_x0000_t202" coordsize="21600,21600" o:spt="202" path="m,l,21600r21600,l21600,xe">
              <v:stroke joinstyle="miter"/>
              <v:path gradientshapeok="t" o:connecttype="rect"/>
            </v:shapetype>
            <v:shape id="Text Box 19" o:spid="_x0000_s1026" type="#_x0000_t202" alt="Restricted - Other"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78B7019" w14:textId="5B583FEE" w:rsidR="0003057B" w:rsidRPr="0003057B" w:rsidRDefault="0003057B" w:rsidP="0003057B">
                    <w:pPr>
                      <w:rPr>
                        <w:rFonts w:ascii="Calibri" w:eastAsia="Calibri" w:hAnsi="Calibri" w:cs="Calibri"/>
                        <w:noProof/>
                        <w:color w:val="000000"/>
                        <w:sz w:val="24"/>
                        <w:szCs w:val="24"/>
                      </w:rPr>
                    </w:pPr>
                    <w:r w:rsidRPr="0003057B">
                      <w:rPr>
                        <w:rFonts w:ascii="Calibri" w:eastAsia="Calibri" w:hAnsi="Calibri" w:cs="Calibri"/>
                        <w:noProof/>
                        <w:color w:val="000000"/>
                        <w:sz w:val="24"/>
                        <w:szCs w:val="24"/>
                      </w:rPr>
                      <w:t>Restricted - Other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11F1" w14:textId="369D6FE1" w:rsidR="0003057B" w:rsidRDefault="0003057B">
    <w:pPr>
      <w:pStyle w:val="Header"/>
    </w:pPr>
    <w:r>
      <w:rPr>
        <w:noProof/>
      </w:rPr>
      <mc:AlternateContent>
        <mc:Choice Requires="wps">
          <w:drawing>
            <wp:anchor distT="0" distB="0" distL="0" distR="0" simplePos="0" relativeHeight="251660288" behindDoc="0" locked="0" layoutInCell="1" allowOverlap="1" wp14:anchorId="50D9D717" wp14:editId="43A236DC">
              <wp:simplePos x="635" y="635"/>
              <wp:positionH relativeFrom="page">
                <wp:align>center</wp:align>
              </wp:positionH>
              <wp:positionV relativeFrom="page">
                <wp:align>top</wp:align>
              </wp:positionV>
              <wp:extent cx="443865" cy="443865"/>
              <wp:effectExtent l="0" t="0" r="9525" b="0"/>
              <wp:wrapNone/>
              <wp:docPr id="20" name="Text Box 20" descr="Restricted - Othe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55EDFF" w14:textId="6098091B" w:rsidR="0003057B" w:rsidRPr="0003057B" w:rsidRDefault="0003057B" w:rsidP="0003057B">
                          <w:pPr>
                            <w:rPr>
                              <w:rFonts w:ascii="Calibri" w:eastAsia="Calibri" w:hAnsi="Calibri" w:cs="Calibri"/>
                              <w:noProof/>
                              <w:color w:val="000000"/>
                              <w:sz w:val="24"/>
                              <w:szCs w:val="24"/>
                            </w:rPr>
                          </w:pPr>
                          <w:r w:rsidRPr="0003057B">
                            <w:rPr>
                              <w:rFonts w:ascii="Calibri" w:eastAsia="Calibri" w:hAnsi="Calibri" w:cs="Calibri"/>
                              <w:noProof/>
                              <w:color w:val="000000"/>
                              <w:sz w:val="24"/>
                              <w:szCs w:val="24"/>
                            </w:rPr>
                            <w:t>Restricted - Other</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D9D717" id="_x0000_t202" coordsize="21600,21600" o:spt="202" path="m,l,21600r21600,l21600,xe">
              <v:stroke joinstyle="miter"/>
              <v:path gradientshapeok="t" o:connecttype="rect"/>
            </v:shapetype>
            <v:shape id="Text Box 20" o:spid="_x0000_s1027" type="#_x0000_t202" alt="Restricted - Other"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955EDFF" w14:textId="6098091B" w:rsidR="0003057B" w:rsidRPr="0003057B" w:rsidRDefault="0003057B" w:rsidP="0003057B">
                    <w:pPr>
                      <w:rPr>
                        <w:rFonts w:ascii="Calibri" w:eastAsia="Calibri" w:hAnsi="Calibri" w:cs="Calibri"/>
                        <w:noProof/>
                        <w:color w:val="000000"/>
                        <w:sz w:val="24"/>
                        <w:szCs w:val="24"/>
                      </w:rPr>
                    </w:pPr>
                    <w:r w:rsidRPr="0003057B">
                      <w:rPr>
                        <w:rFonts w:ascii="Calibri" w:eastAsia="Calibri" w:hAnsi="Calibri" w:cs="Calibri"/>
                        <w:noProof/>
                        <w:color w:val="000000"/>
                        <w:sz w:val="24"/>
                        <w:szCs w:val="24"/>
                      </w:rPr>
                      <w:t>Restricted - Other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C333" w14:textId="64CACAAE" w:rsidR="0003057B" w:rsidRDefault="0003057B">
    <w:pPr>
      <w:pStyle w:val="Header"/>
    </w:pPr>
    <w:r>
      <w:rPr>
        <w:noProof/>
      </w:rPr>
      <mc:AlternateContent>
        <mc:Choice Requires="wps">
          <w:drawing>
            <wp:anchor distT="0" distB="0" distL="0" distR="0" simplePos="0" relativeHeight="251658240" behindDoc="0" locked="0" layoutInCell="1" allowOverlap="1" wp14:anchorId="52CE7051" wp14:editId="219ABA80">
              <wp:simplePos x="635" y="635"/>
              <wp:positionH relativeFrom="page">
                <wp:align>center</wp:align>
              </wp:positionH>
              <wp:positionV relativeFrom="page">
                <wp:align>top</wp:align>
              </wp:positionV>
              <wp:extent cx="443865" cy="443865"/>
              <wp:effectExtent l="0" t="0" r="9525" b="0"/>
              <wp:wrapNone/>
              <wp:docPr id="18" name="Text Box 18" descr="Restricted - Othe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0908E2" w14:textId="5BA69B25" w:rsidR="0003057B" w:rsidRPr="0003057B" w:rsidRDefault="0003057B" w:rsidP="0003057B">
                          <w:pPr>
                            <w:rPr>
                              <w:rFonts w:ascii="Calibri" w:eastAsia="Calibri" w:hAnsi="Calibri" w:cs="Calibri"/>
                              <w:noProof/>
                              <w:color w:val="000000"/>
                              <w:sz w:val="24"/>
                              <w:szCs w:val="24"/>
                            </w:rPr>
                          </w:pPr>
                          <w:r w:rsidRPr="0003057B">
                            <w:rPr>
                              <w:rFonts w:ascii="Calibri" w:eastAsia="Calibri" w:hAnsi="Calibri" w:cs="Calibri"/>
                              <w:noProof/>
                              <w:color w:val="000000"/>
                              <w:sz w:val="24"/>
                              <w:szCs w:val="24"/>
                            </w:rPr>
                            <w:t>Restricted - Other</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CE7051" id="_x0000_t202" coordsize="21600,21600" o:spt="202" path="m,l,21600r21600,l21600,xe">
              <v:stroke joinstyle="miter"/>
              <v:path gradientshapeok="t" o:connecttype="rect"/>
            </v:shapetype>
            <v:shape id="Text Box 18" o:spid="_x0000_s1028" type="#_x0000_t202" alt="Restricted - Other"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1E0908E2" w14:textId="5BA69B25" w:rsidR="0003057B" w:rsidRPr="0003057B" w:rsidRDefault="0003057B" w:rsidP="0003057B">
                    <w:pPr>
                      <w:rPr>
                        <w:rFonts w:ascii="Calibri" w:eastAsia="Calibri" w:hAnsi="Calibri" w:cs="Calibri"/>
                        <w:noProof/>
                        <w:color w:val="000000"/>
                        <w:sz w:val="24"/>
                        <w:szCs w:val="24"/>
                      </w:rPr>
                    </w:pPr>
                    <w:r w:rsidRPr="0003057B">
                      <w:rPr>
                        <w:rFonts w:ascii="Calibri" w:eastAsia="Calibri" w:hAnsi="Calibri" w:cs="Calibri"/>
                        <w:noProof/>
                        <w:color w:val="000000"/>
                        <w:sz w:val="24"/>
                        <w:szCs w:val="24"/>
                      </w:rPr>
                      <w:t>Restricted - Other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E029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C66B63"/>
    <w:multiLevelType w:val="multilevel"/>
    <w:tmpl w:val="2CE00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C753D5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E72DB3"/>
    <w:multiLevelType w:val="multilevel"/>
    <w:tmpl w:val="AC1E8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6720268">
    <w:abstractNumId w:val="3"/>
  </w:num>
  <w:num w:numId="2" w16cid:durableId="1648902882">
    <w:abstractNumId w:val="1"/>
  </w:num>
  <w:num w:numId="3" w16cid:durableId="2099599330">
    <w:abstractNumId w:val="0"/>
  </w:num>
  <w:num w:numId="4" w16cid:durableId="13588908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779"/>
    <w:rsid w:val="00027BCB"/>
    <w:rsid w:val="0003057B"/>
    <w:rsid w:val="000701D9"/>
    <w:rsid w:val="000F6360"/>
    <w:rsid w:val="001B01F6"/>
    <w:rsid w:val="001C47C0"/>
    <w:rsid w:val="0024489C"/>
    <w:rsid w:val="003866E0"/>
    <w:rsid w:val="003C7E5A"/>
    <w:rsid w:val="003E7A4C"/>
    <w:rsid w:val="00432D3C"/>
    <w:rsid w:val="00476CC8"/>
    <w:rsid w:val="004A07F3"/>
    <w:rsid w:val="00503C61"/>
    <w:rsid w:val="0051366C"/>
    <w:rsid w:val="005137FD"/>
    <w:rsid w:val="00547F0E"/>
    <w:rsid w:val="005D4546"/>
    <w:rsid w:val="00603037"/>
    <w:rsid w:val="00604BD3"/>
    <w:rsid w:val="00612166"/>
    <w:rsid w:val="006546CB"/>
    <w:rsid w:val="00661D5C"/>
    <w:rsid w:val="006A2F6A"/>
    <w:rsid w:val="00782D73"/>
    <w:rsid w:val="00796B16"/>
    <w:rsid w:val="00861265"/>
    <w:rsid w:val="008D13A7"/>
    <w:rsid w:val="008E0639"/>
    <w:rsid w:val="0092316F"/>
    <w:rsid w:val="00923D46"/>
    <w:rsid w:val="00924779"/>
    <w:rsid w:val="00A348B0"/>
    <w:rsid w:val="00B050AF"/>
    <w:rsid w:val="00B14543"/>
    <w:rsid w:val="00B85AA7"/>
    <w:rsid w:val="00CB50BA"/>
    <w:rsid w:val="00DB6D29"/>
    <w:rsid w:val="00E468F5"/>
    <w:rsid w:val="00F31DF3"/>
    <w:rsid w:val="00F41678"/>
    <w:rsid w:val="00FF42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38479"/>
  <w15:docId w15:val="{9C49A639-F9A9-4B94-A6FE-75AF58AF4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3057B"/>
    <w:pPr>
      <w:tabs>
        <w:tab w:val="center" w:pos="4680"/>
        <w:tab w:val="right" w:pos="9360"/>
      </w:tabs>
      <w:spacing w:line="240" w:lineRule="auto"/>
    </w:pPr>
  </w:style>
  <w:style w:type="character" w:customStyle="1" w:styleId="HeaderChar">
    <w:name w:val="Header Char"/>
    <w:basedOn w:val="DefaultParagraphFont"/>
    <w:link w:val="Header"/>
    <w:uiPriority w:val="99"/>
    <w:rsid w:val="00030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bathspa.ac.uk/news-and-events/events/equality-week-2023/" TargetMode="External"/><Relationship Id="rId21" Type="http://schemas.openxmlformats.org/officeDocument/2006/relationships/image" Target="media/image14.png"/><Relationship Id="rId34" Type="http://schemas.openxmlformats.org/officeDocument/2006/relationships/hyperlink" Target="https://www.bathspa.ac.uk/media/bathspaacuk/about-us/policies/general/Menopause-Policy.pdf" TargetMode="External"/><Relationship Id="rId42" Type="http://schemas.openxmlformats.org/officeDocument/2006/relationships/header" Target="header2.xml"/><Relationship Id="rId7" Type="http://schemas.openxmlformats.org/officeDocument/2006/relationships/hyperlink" Target="mailto:m.robertson3@bathspa.ac.uk"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bathspa.ac.uk/news-and-events/events/lgbtqia-history-month-2023/" TargetMode="External"/><Relationship Id="rId40" Type="http://schemas.openxmlformats.org/officeDocument/2006/relationships/hyperlink" Target="https://bristolpride.co.uk/queervision/"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bathspa.ac.uk/news-and-events/events/disability-history-month-celebration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bathspa.ac.uk/about-us/culture-and-values/black-history-black-futures/"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bathspa.ac.uk/news-and-events/news/international-womens-day-2023/title-109076-en.php" TargetMode="External"/><Relationship Id="rId20" Type="http://schemas.openxmlformats.org/officeDocument/2006/relationships/image" Target="media/image13.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26</Pages>
  <Words>1651</Words>
  <Characters>9416</Characters>
  <Application>Microsoft Office Word</Application>
  <DocSecurity>0</DocSecurity>
  <Lines>78</Lines>
  <Paragraphs>22</Paragraphs>
  <ScaleCrop>false</ScaleCrop>
  <Company/>
  <LinksUpToDate>false</LinksUpToDate>
  <CharactersWithSpaces>11045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Robertson</dc:creator>
  <cp:keywords/>
  <cp:lastModifiedBy>Megan Robertson</cp:lastModifiedBy>
  <cp:revision>37</cp:revision>
  <dcterms:created xsi:type="dcterms:W3CDTF">2023-08-07T11:23:00Z</dcterms:created>
  <dcterms:modified xsi:type="dcterms:W3CDTF">2023-09-01T10:39:00Z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12,13,14</vt:lpwstr>
  </property>
  <property fmtid="{D5CDD505-2E9C-101B-9397-08002B2CF9AE}" pid="3" name="ClassificationContentMarkingHeaderFontProps">
    <vt:lpwstr>#000000,12,Calibri</vt:lpwstr>
  </property>
  <property fmtid="{D5CDD505-2E9C-101B-9397-08002B2CF9AE}" pid="4" name="ClassificationContentMarkingHeaderText">
    <vt:lpwstr>Restricted - Other</vt:lpwstr>
  </property>
  <property fmtid="{D5CDD505-2E9C-101B-9397-08002B2CF9AE}" pid="5" name="MSIP_Label_19e26fc9-371a-4f96-95b6-e2a185e19937_Enabled">
    <vt:lpwstr>true</vt:lpwstr>
  </property>
  <property fmtid="{D5CDD505-2E9C-101B-9397-08002B2CF9AE}" pid="6" name="MSIP_Label_19e26fc9-371a-4f96-95b6-e2a185e19937_SetDate">
    <vt:lpwstr>2023-08-07T11:23:03Z</vt:lpwstr>
  </property>
  <property fmtid="{D5CDD505-2E9C-101B-9397-08002B2CF9AE}" pid="7" name="MSIP_Label_19e26fc9-371a-4f96-95b6-e2a185e19937_Method">
    <vt:lpwstr>Standard</vt:lpwstr>
  </property>
  <property fmtid="{D5CDD505-2E9C-101B-9397-08002B2CF9AE}" pid="8" name="MSIP_Label_19e26fc9-371a-4f96-95b6-e2a185e19937_Name">
    <vt:lpwstr>Other</vt:lpwstr>
  </property>
  <property fmtid="{D5CDD505-2E9C-101B-9397-08002B2CF9AE}" pid="9" name="MSIP_Label_19e26fc9-371a-4f96-95b6-e2a185e19937_SiteId">
    <vt:lpwstr>23706653-cd57-4504-9a59-0960251db4b0</vt:lpwstr>
  </property>
  <property fmtid="{D5CDD505-2E9C-101B-9397-08002B2CF9AE}" pid="10" name="MSIP_Label_19e26fc9-371a-4f96-95b6-e2a185e19937_ActionId">
    <vt:lpwstr>7ce969db-2416-4faa-adc7-beabade298d9</vt:lpwstr>
  </property>
  <property fmtid="{D5CDD505-2E9C-101B-9397-08002B2CF9AE}" pid="11" name="MSIP_Label_19e26fc9-371a-4f96-95b6-e2a185e19937_ContentBits">
    <vt:lpwstr>1</vt:lpwstr>
  </property>
</Properties>
</file>